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301A" w14:textId="77777777" w:rsidR="00576E17" w:rsidRPr="00960F2E" w:rsidRDefault="00576E17" w:rsidP="00576E17">
      <w:pPr>
        <w:pStyle w:val="Bezodstpw"/>
        <w:rPr>
          <w:rFonts w:ascii="Calibri" w:hAnsi="Calibri" w:cs="Calibri"/>
        </w:rPr>
      </w:pPr>
      <w:r w:rsidRPr="00960F2E">
        <w:rPr>
          <w:rFonts w:ascii="Calibri" w:hAnsi="Calibri" w:cs="Calibri"/>
        </w:rPr>
        <w:tab/>
      </w:r>
    </w:p>
    <w:p w14:paraId="59484A8F" w14:textId="77777777" w:rsidR="00576E17" w:rsidRPr="00960F2E" w:rsidRDefault="00576E17" w:rsidP="00576E17">
      <w:pPr>
        <w:tabs>
          <w:tab w:val="left" w:pos="1867"/>
        </w:tabs>
        <w:spacing w:line="276" w:lineRule="auto"/>
        <w:jc w:val="both"/>
        <w:rPr>
          <w:rFonts w:ascii="Calibri" w:hAnsi="Calibri" w:cs="Calibri"/>
          <w:b/>
          <w:color w:val="44546A" w:themeColor="text2"/>
          <w:lang w:val="de-DE"/>
        </w:rPr>
      </w:pPr>
    </w:p>
    <w:p w14:paraId="4561261E" w14:textId="77777777" w:rsidR="00576E17" w:rsidRPr="00960F2E" w:rsidRDefault="00576E17" w:rsidP="00576E17">
      <w:pPr>
        <w:tabs>
          <w:tab w:val="left" w:pos="1867"/>
        </w:tabs>
        <w:spacing w:line="276" w:lineRule="auto"/>
        <w:jc w:val="both"/>
        <w:rPr>
          <w:rFonts w:ascii="Calibri" w:hAnsi="Calibri" w:cs="Calibri"/>
          <w:i/>
        </w:rPr>
      </w:pPr>
    </w:p>
    <w:p w14:paraId="3B002264" w14:textId="77777777" w:rsidR="00576E17" w:rsidRPr="00960F2E" w:rsidRDefault="00576E17" w:rsidP="00576E17">
      <w:pPr>
        <w:jc w:val="both"/>
        <w:rPr>
          <w:rFonts w:ascii="Calibri" w:hAnsi="Calibri" w:cs="Calibri"/>
        </w:rPr>
      </w:pPr>
      <w:r w:rsidRPr="00960F2E">
        <w:rPr>
          <w:rFonts w:ascii="Calibri" w:hAnsi="Calibri" w:cs="Calibri"/>
        </w:rPr>
        <w:t xml:space="preserve">Numer sprawy: </w:t>
      </w:r>
      <w:r>
        <w:rPr>
          <w:rFonts w:ascii="Calibri" w:hAnsi="Calibri" w:cs="Calibri"/>
        </w:rPr>
        <w:t>GB3.271</w:t>
      </w:r>
      <w:r w:rsidR="00651F16">
        <w:rPr>
          <w:rFonts w:ascii="Calibri" w:hAnsi="Calibri" w:cs="Calibri"/>
        </w:rPr>
        <w:t>.11</w:t>
      </w:r>
      <w:r>
        <w:rPr>
          <w:rFonts w:ascii="Calibri" w:hAnsi="Calibri" w:cs="Calibri"/>
        </w:rPr>
        <w:t>.2022</w:t>
      </w:r>
    </w:p>
    <w:p w14:paraId="0F3439D6" w14:textId="77777777" w:rsidR="00576E17" w:rsidRPr="00960F2E" w:rsidRDefault="00576E17" w:rsidP="00576E17">
      <w:pPr>
        <w:jc w:val="both"/>
        <w:rPr>
          <w:rFonts w:ascii="Calibri" w:hAnsi="Calibri" w:cs="Calibri"/>
        </w:rPr>
      </w:pPr>
    </w:p>
    <w:p w14:paraId="619B829C" w14:textId="77777777" w:rsidR="00576E17" w:rsidRPr="00960F2E" w:rsidRDefault="00576E17" w:rsidP="00576E17">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bookmarkStart w:id="0" w:name="_Toc70483766"/>
    </w:p>
    <w:p w14:paraId="25EE7988" w14:textId="77777777" w:rsidR="00576E17" w:rsidRPr="00960F2E" w:rsidRDefault="00576E17" w:rsidP="00576E17">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SPECYFIKACJA WARUNKÓW ZAMÓWIENIA</w:t>
      </w:r>
      <w:bookmarkEnd w:id="0"/>
    </w:p>
    <w:p w14:paraId="48B92E99" w14:textId="77777777" w:rsidR="00576E17" w:rsidRPr="00960F2E" w:rsidRDefault="00576E17" w:rsidP="00576E17">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 xml:space="preserve">/SWZ/    </w:t>
      </w:r>
    </w:p>
    <w:p w14:paraId="033D7568" w14:textId="77777777" w:rsidR="00576E17" w:rsidRPr="00960F2E" w:rsidRDefault="00576E17" w:rsidP="00576E17">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w postępowaniu o udzielenie zamówienia publicznego pn.</w:t>
      </w:r>
    </w:p>
    <w:p w14:paraId="67CDD7BE" w14:textId="77777777" w:rsidR="00576E17" w:rsidRPr="00960F2E" w:rsidRDefault="00576E17" w:rsidP="00576E17">
      <w:pPr>
        <w:rPr>
          <w:rFonts w:ascii="Calibri" w:hAnsi="Calibri" w:cs="Calibri"/>
        </w:rPr>
      </w:pPr>
    </w:p>
    <w:p w14:paraId="5EDA805F" w14:textId="77777777" w:rsidR="00576E17" w:rsidRPr="00960F2E" w:rsidRDefault="00576E17" w:rsidP="00576E17">
      <w:pPr>
        <w:jc w:val="both"/>
        <w:rPr>
          <w:rFonts w:ascii="Calibri" w:hAnsi="Calibri" w:cs="Calibri"/>
        </w:rPr>
      </w:pPr>
      <w:r>
        <w:rPr>
          <w:rFonts w:ascii="Calibri" w:hAnsi="Calibri" w:cs="Calibri"/>
          <w:b/>
        </w:rPr>
        <w:t xml:space="preserve">Nazwa postępowania: </w:t>
      </w:r>
      <w:r w:rsidRPr="00DE5976">
        <w:rPr>
          <w:rFonts w:ascii="Calibri" w:hAnsi="Calibri" w:cs="Calibri"/>
        </w:rPr>
        <w:t>„</w:t>
      </w:r>
      <w:r w:rsidR="00DE5976" w:rsidRPr="00DE5976">
        <w:rPr>
          <w:rFonts w:ascii="Calibri" w:hAnsi="Calibri" w:cs="Calibri"/>
        </w:rPr>
        <w:t xml:space="preserve">Budowa oświetlenia zewnętrznego na terenie </w:t>
      </w:r>
      <w:proofErr w:type="spellStart"/>
      <w:r w:rsidR="00DE5976" w:rsidRPr="00DE5976">
        <w:rPr>
          <w:rFonts w:ascii="Calibri" w:hAnsi="Calibri" w:cs="Calibri"/>
        </w:rPr>
        <w:t>GOSiR</w:t>
      </w:r>
      <w:proofErr w:type="spellEnd"/>
      <w:r w:rsidR="00DE5976" w:rsidRPr="00DE5976">
        <w:rPr>
          <w:rFonts w:ascii="Calibri" w:hAnsi="Calibri" w:cs="Calibri"/>
        </w:rPr>
        <w:t xml:space="preserve"> w Ruścu</w:t>
      </w:r>
      <w:r w:rsidRPr="00DE5976">
        <w:rPr>
          <w:rFonts w:ascii="Calibri" w:hAnsi="Calibri" w:cs="Calibri"/>
        </w:rPr>
        <w:t>”</w:t>
      </w:r>
    </w:p>
    <w:p w14:paraId="7F7BA003" w14:textId="77777777" w:rsidR="00576E17" w:rsidRDefault="00576E17" w:rsidP="00576E17">
      <w:pPr>
        <w:spacing w:before="120" w:after="120"/>
        <w:jc w:val="both"/>
        <w:rPr>
          <w:rFonts w:ascii="Calibri" w:hAnsi="Calibri" w:cs="Calibri"/>
          <w:kern w:val="144"/>
        </w:rPr>
      </w:pPr>
      <w:r w:rsidRPr="00960F2E">
        <w:rPr>
          <w:rFonts w:ascii="Calibri" w:hAnsi="Calibri" w:cs="Calibri"/>
          <w:kern w:val="144"/>
        </w:rPr>
        <w:t>Rodzaj zamówienia</w:t>
      </w:r>
      <w:r>
        <w:rPr>
          <w:rFonts w:ascii="Calibri" w:hAnsi="Calibri" w:cs="Calibri"/>
          <w:kern w:val="144"/>
        </w:rPr>
        <w:t>: roboty budowlane</w:t>
      </w:r>
      <w:r w:rsidRPr="00960F2E">
        <w:rPr>
          <w:rFonts w:ascii="Calibri" w:hAnsi="Calibri" w:cs="Calibri"/>
          <w:kern w:val="144"/>
        </w:rPr>
        <w:tab/>
      </w:r>
    </w:p>
    <w:p w14:paraId="44B69BAF" w14:textId="77777777" w:rsidR="00576E17" w:rsidRDefault="00576E17" w:rsidP="00576E17">
      <w:pPr>
        <w:spacing w:before="120" w:after="120"/>
        <w:jc w:val="both"/>
        <w:rPr>
          <w:rFonts w:ascii="Calibri" w:hAnsi="Calibri" w:cs="Calibri"/>
          <w:kern w:val="144"/>
        </w:rPr>
      </w:pPr>
    </w:p>
    <w:p w14:paraId="2C7F6783" w14:textId="5B1D7B36" w:rsidR="00576E17" w:rsidRPr="0057612C" w:rsidRDefault="00576E17" w:rsidP="00576E17">
      <w:pPr>
        <w:jc w:val="center"/>
        <w:rPr>
          <w:rFonts w:ascii="Calibri" w:eastAsiaTheme="majorEastAsia" w:hAnsi="Calibri" w:cs="Calibri"/>
          <w:lang w:eastAsia="en-US"/>
        </w:rPr>
      </w:pPr>
      <w:r w:rsidRPr="0057612C">
        <w:rPr>
          <w:rFonts w:ascii="Calibri" w:eastAsiaTheme="majorEastAsia" w:hAnsi="Calibri" w:cs="Calibri"/>
          <w:lang w:eastAsia="en-US"/>
        </w:rPr>
        <w:t>Wartość zamówienia jest mniejsza niż progi unijne określone na podstawie art. 3 ustawy z dnia 11 września 2019 r. – Prawo zamówień publicznych (</w:t>
      </w:r>
      <w:r>
        <w:rPr>
          <w:rFonts w:ascii="Calibri" w:eastAsiaTheme="majorEastAsia" w:hAnsi="Calibri" w:cs="Calibri"/>
          <w:lang w:eastAsia="en-US"/>
        </w:rPr>
        <w:t>t.</w:t>
      </w:r>
      <w:r w:rsidR="00DE5976">
        <w:rPr>
          <w:rFonts w:ascii="Calibri" w:eastAsiaTheme="majorEastAsia" w:hAnsi="Calibri" w:cs="Calibri"/>
          <w:lang w:eastAsia="en-US"/>
        </w:rPr>
        <w:t xml:space="preserve"> </w:t>
      </w:r>
      <w:r>
        <w:rPr>
          <w:rFonts w:ascii="Calibri" w:eastAsiaTheme="majorEastAsia" w:hAnsi="Calibri" w:cs="Calibri"/>
          <w:lang w:eastAsia="en-US"/>
        </w:rPr>
        <w:t>j. Dz. U. z 202</w:t>
      </w:r>
      <w:r w:rsidR="002A3A4F">
        <w:rPr>
          <w:rFonts w:ascii="Calibri" w:eastAsiaTheme="majorEastAsia" w:hAnsi="Calibri" w:cs="Calibri"/>
          <w:lang w:eastAsia="en-US"/>
        </w:rPr>
        <w:t>2</w:t>
      </w:r>
      <w:r>
        <w:rPr>
          <w:rFonts w:ascii="Calibri" w:eastAsiaTheme="majorEastAsia" w:hAnsi="Calibri" w:cs="Calibri"/>
          <w:lang w:eastAsia="en-US"/>
        </w:rPr>
        <w:t xml:space="preserve"> r., poz. </w:t>
      </w:r>
      <w:r w:rsidR="002A3A4F">
        <w:rPr>
          <w:rFonts w:ascii="Calibri" w:eastAsiaTheme="majorEastAsia" w:hAnsi="Calibri" w:cs="Calibri"/>
          <w:lang w:eastAsia="en-US"/>
        </w:rPr>
        <w:t>1710</w:t>
      </w:r>
      <w:r w:rsidRPr="0057612C">
        <w:rPr>
          <w:rFonts w:ascii="Calibri" w:eastAsiaTheme="majorEastAsia" w:hAnsi="Calibri" w:cs="Calibri"/>
          <w:lang w:eastAsia="en-US"/>
        </w:rPr>
        <w:t xml:space="preserve">.) – dalej jako „ustawa </w:t>
      </w:r>
      <w:proofErr w:type="spellStart"/>
      <w:r w:rsidRPr="0057612C">
        <w:rPr>
          <w:rFonts w:ascii="Calibri" w:eastAsiaTheme="majorEastAsia" w:hAnsi="Calibri" w:cs="Calibri"/>
          <w:lang w:eastAsia="en-US"/>
        </w:rPr>
        <w:t>Pzp</w:t>
      </w:r>
      <w:proofErr w:type="spellEnd"/>
      <w:r w:rsidRPr="0057612C">
        <w:rPr>
          <w:rFonts w:ascii="Calibri" w:eastAsiaTheme="majorEastAsia" w:hAnsi="Calibri" w:cs="Calibri"/>
          <w:lang w:eastAsia="en-US"/>
        </w:rPr>
        <w:t>”, „ustawa” lub „Prawo zamówień publicznych”</w:t>
      </w:r>
    </w:p>
    <w:p w14:paraId="2EB2C563" w14:textId="77777777" w:rsidR="00576E17" w:rsidRDefault="00576E17" w:rsidP="00576E17">
      <w:pPr>
        <w:spacing w:before="120" w:after="120"/>
        <w:jc w:val="both"/>
        <w:rPr>
          <w:rFonts w:ascii="Calibri" w:hAnsi="Calibri" w:cs="Calibri"/>
          <w:kern w:val="144"/>
        </w:rPr>
      </w:pPr>
    </w:p>
    <w:p w14:paraId="1B4B34AB" w14:textId="77777777" w:rsidR="00576E17" w:rsidRDefault="00576E17" w:rsidP="00576E17">
      <w:pPr>
        <w:spacing w:before="120" w:after="120"/>
        <w:jc w:val="both"/>
        <w:rPr>
          <w:rFonts w:ascii="Calibri" w:hAnsi="Calibri" w:cs="Calibri"/>
          <w:kern w:val="144"/>
        </w:rPr>
      </w:pPr>
    </w:p>
    <w:p w14:paraId="2F304576" w14:textId="77777777" w:rsidR="00576E17" w:rsidRDefault="00576E17" w:rsidP="00576E17">
      <w:pPr>
        <w:spacing w:before="120" w:after="120"/>
        <w:jc w:val="both"/>
        <w:rPr>
          <w:rFonts w:ascii="Calibri" w:hAnsi="Calibri" w:cs="Calibri"/>
          <w:kern w:val="144"/>
        </w:rPr>
      </w:pPr>
    </w:p>
    <w:p w14:paraId="69E58254" w14:textId="77777777" w:rsidR="00576E17" w:rsidRDefault="00576E17" w:rsidP="00576E17">
      <w:pPr>
        <w:spacing w:before="120" w:after="120"/>
        <w:jc w:val="both"/>
        <w:rPr>
          <w:rFonts w:ascii="Calibri" w:hAnsi="Calibri" w:cs="Calibri"/>
          <w:kern w:val="144"/>
        </w:rPr>
      </w:pPr>
    </w:p>
    <w:p w14:paraId="24C5AEC7" w14:textId="77777777" w:rsidR="00576E17" w:rsidRDefault="00576E17" w:rsidP="00576E17">
      <w:pPr>
        <w:spacing w:before="120" w:after="120"/>
        <w:jc w:val="both"/>
        <w:rPr>
          <w:rFonts w:ascii="Calibri" w:hAnsi="Calibri" w:cs="Calibri"/>
          <w:kern w:val="144"/>
        </w:rPr>
      </w:pPr>
    </w:p>
    <w:p w14:paraId="4ECECF1A" w14:textId="77777777" w:rsidR="00576E17" w:rsidRDefault="00576E17" w:rsidP="00576E17">
      <w:pPr>
        <w:spacing w:before="120" w:after="120"/>
        <w:jc w:val="both"/>
        <w:rPr>
          <w:rFonts w:ascii="Calibri" w:hAnsi="Calibri" w:cs="Calibri"/>
          <w:kern w:val="144"/>
        </w:rPr>
      </w:pPr>
    </w:p>
    <w:p w14:paraId="6EEBE4DF" w14:textId="77777777" w:rsidR="00576E17" w:rsidRDefault="00576E17" w:rsidP="00576E17">
      <w:pPr>
        <w:spacing w:before="120" w:after="120"/>
        <w:jc w:val="both"/>
        <w:rPr>
          <w:rFonts w:ascii="Calibri" w:hAnsi="Calibri" w:cs="Calibri"/>
          <w:kern w:val="144"/>
        </w:rPr>
      </w:pPr>
    </w:p>
    <w:p w14:paraId="6AB82357" w14:textId="77777777" w:rsidR="00576E17" w:rsidRDefault="00576E17" w:rsidP="00576E17">
      <w:pPr>
        <w:spacing w:before="120" w:after="120"/>
        <w:jc w:val="both"/>
        <w:rPr>
          <w:rFonts w:ascii="Calibri" w:hAnsi="Calibri" w:cs="Calibri"/>
          <w:kern w:val="144"/>
        </w:rPr>
      </w:pPr>
    </w:p>
    <w:p w14:paraId="3530A2D6" w14:textId="77777777" w:rsidR="00576E17" w:rsidRDefault="00576E17" w:rsidP="00576E17">
      <w:pPr>
        <w:spacing w:before="120" w:after="120"/>
        <w:jc w:val="both"/>
        <w:rPr>
          <w:rFonts w:ascii="Calibri" w:hAnsi="Calibri" w:cs="Calibri"/>
          <w:kern w:val="144"/>
        </w:rPr>
      </w:pPr>
    </w:p>
    <w:p w14:paraId="25E3CA9A" w14:textId="77777777" w:rsidR="00576E17" w:rsidRDefault="00576E17" w:rsidP="00576E17">
      <w:pPr>
        <w:spacing w:before="120" w:after="120"/>
        <w:jc w:val="both"/>
        <w:rPr>
          <w:rFonts w:ascii="Calibri" w:hAnsi="Calibri" w:cs="Calibri"/>
          <w:kern w:val="144"/>
        </w:rPr>
      </w:pPr>
    </w:p>
    <w:p w14:paraId="2EE04E23" w14:textId="77777777" w:rsidR="00576E17" w:rsidRDefault="00576E17" w:rsidP="00576E17">
      <w:pPr>
        <w:spacing w:before="120" w:after="120"/>
        <w:jc w:val="both"/>
        <w:rPr>
          <w:rFonts w:ascii="Calibri" w:hAnsi="Calibri" w:cs="Calibri"/>
          <w:kern w:val="144"/>
        </w:rPr>
      </w:pPr>
    </w:p>
    <w:p w14:paraId="6E226689" w14:textId="77777777" w:rsidR="00576E17" w:rsidRDefault="00576E17" w:rsidP="00576E17">
      <w:pPr>
        <w:spacing w:before="120" w:after="120"/>
        <w:jc w:val="both"/>
        <w:rPr>
          <w:rFonts w:ascii="Calibri" w:hAnsi="Calibri" w:cs="Calibri"/>
          <w:kern w:val="144"/>
        </w:rPr>
      </w:pPr>
    </w:p>
    <w:p w14:paraId="38C47D19" w14:textId="77777777" w:rsidR="00576E17" w:rsidRDefault="00576E17" w:rsidP="00576E17">
      <w:pPr>
        <w:spacing w:before="120" w:after="120"/>
        <w:jc w:val="both"/>
        <w:rPr>
          <w:rFonts w:ascii="Calibri" w:hAnsi="Calibri" w:cs="Calibri"/>
          <w:kern w:val="144"/>
        </w:rPr>
      </w:pPr>
    </w:p>
    <w:p w14:paraId="64FFEE23" w14:textId="447C64CF" w:rsidR="00576E17" w:rsidRDefault="00576E17" w:rsidP="00576E17">
      <w:pPr>
        <w:spacing w:before="120" w:after="120"/>
        <w:jc w:val="both"/>
        <w:rPr>
          <w:rFonts w:ascii="Calibri" w:hAnsi="Calibri" w:cs="Calibri"/>
          <w:kern w:val="144"/>
        </w:rPr>
      </w:pPr>
    </w:p>
    <w:p w14:paraId="73343715" w14:textId="35321152" w:rsidR="000355AE" w:rsidRDefault="000355AE" w:rsidP="00576E17">
      <w:pPr>
        <w:spacing w:before="120" w:after="120"/>
        <w:jc w:val="both"/>
        <w:rPr>
          <w:rFonts w:ascii="Calibri" w:hAnsi="Calibri" w:cs="Calibri"/>
          <w:kern w:val="144"/>
        </w:rPr>
      </w:pPr>
    </w:p>
    <w:p w14:paraId="6AA86DC9" w14:textId="77777777" w:rsidR="000355AE" w:rsidRDefault="000355AE" w:rsidP="00576E17">
      <w:pPr>
        <w:spacing w:before="120" w:after="120"/>
        <w:jc w:val="both"/>
        <w:rPr>
          <w:rFonts w:ascii="Calibri" w:hAnsi="Calibri" w:cs="Calibri"/>
          <w:kern w:val="144"/>
        </w:rPr>
      </w:pPr>
    </w:p>
    <w:p w14:paraId="495FAE8C" w14:textId="77777777" w:rsidR="00576E17" w:rsidRDefault="00576E17" w:rsidP="00576E17">
      <w:pPr>
        <w:spacing w:before="120" w:after="120"/>
        <w:jc w:val="both"/>
        <w:rPr>
          <w:rFonts w:ascii="Calibri" w:hAnsi="Calibri" w:cs="Calibri"/>
          <w:kern w:val="144"/>
        </w:rPr>
      </w:pPr>
    </w:p>
    <w:p w14:paraId="76B81808" w14:textId="77777777" w:rsidR="00576E17" w:rsidRDefault="00576E17" w:rsidP="00576E17">
      <w:pPr>
        <w:spacing w:before="120" w:after="120"/>
        <w:jc w:val="both"/>
        <w:rPr>
          <w:rFonts w:ascii="Calibri" w:hAnsi="Calibri" w:cs="Calibri"/>
          <w:kern w:val="144"/>
        </w:rPr>
      </w:pPr>
    </w:p>
    <w:p w14:paraId="0F7EEFAF" w14:textId="77777777" w:rsidR="00576E17" w:rsidRDefault="00576E17" w:rsidP="00576E17">
      <w:pPr>
        <w:spacing w:before="120" w:after="120"/>
        <w:jc w:val="both"/>
        <w:rPr>
          <w:rFonts w:ascii="Calibri" w:hAnsi="Calibri" w:cs="Calibri"/>
          <w:kern w:val="144"/>
        </w:rPr>
      </w:pPr>
    </w:p>
    <w:p w14:paraId="2C98CF84" w14:textId="3034523B" w:rsidR="00576E17" w:rsidRDefault="00576E17" w:rsidP="00576E17">
      <w:pPr>
        <w:spacing w:before="120" w:after="120"/>
        <w:jc w:val="both"/>
        <w:rPr>
          <w:rFonts w:ascii="Calibri" w:hAnsi="Calibri" w:cs="Calibri"/>
          <w:kern w:val="144"/>
        </w:rPr>
      </w:pPr>
      <w:r>
        <w:rPr>
          <w:rFonts w:ascii="Calibri" w:hAnsi="Calibri" w:cs="Calibri"/>
          <w:kern w:val="144"/>
        </w:rPr>
        <w:t>Miejscowość i data:</w:t>
      </w:r>
      <w:r>
        <w:rPr>
          <w:rFonts w:ascii="Calibri" w:hAnsi="Calibri" w:cs="Calibri"/>
          <w:kern w:val="144"/>
        </w:rPr>
        <w:tab/>
      </w:r>
      <w:r w:rsidR="009905DC">
        <w:rPr>
          <w:rFonts w:ascii="Calibri" w:hAnsi="Calibri" w:cs="Calibri"/>
          <w:kern w:val="144"/>
        </w:rPr>
        <w:t xml:space="preserve">Rusiec, dnia </w:t>
      </w:r>
      <w:r w:rsidR="000355AE">
        <w:rPr>
          <w:rFonts w:ascii="Calibri" w:hAnsi="Calibri" w:cs="Calibri"/>
          <w:kern w:val="144"/>
        </w:rPr>
        <w:t>22</w:t>
      </w:r>
      <w:r w:rsidR="009905DC">
        <w:rPr>
          <w:rFonts w:ascii="Calibri" w:hAnsi="Calibri" w:cs="Calibri"/>
          <w:kern w:val="144"/>
        </w:rPr>
        <w:t>.</w:t>
      </w:r>
      <w:r w:rsidR="00DE5976">
        <w:rPr>
          <w:rFonts w:ascii="Calibri" w:hAnsi="Calibri" w:cs="Calibri"/>
          <w:kern w:val="144"/>
        </w:rPr>
        <w:t>08</w:t>
      </w:r>
      <w:r>
        <w:rPr>
          <w:rFonts w:ascii="Calibri" w:hAnsi="Calibri" w:cs="Calibri"/>
          <w:kern w:val="144"/>
        </w:rPr>
        <w:t>.2022 r.</w:t>
      </w:r>
      <w:r>
        <w:rPr>
          <w:rFonts w:ascii="Calibri" w:hAnsi="Calibri" w:cs="Calibri"/>
          <w:kern w:val="144"/>
        </w:rPr>
        <w:tab/>
        <w:t xml:space="preserve">Zatwierdził: Wójt Gminy Rusiec – Damian </w:t>
      </w:r>
      <w:proofErr w:type="spellStart"/>
      <w:r>
        <w:rPr>
          <w:rFonts w:ascii="Calibri" w:hAnsi="Calibri" w:cs="Calibri"/>
          <w:kern w:val="144"/>
        </w:rPr>
        <w:t>Szczytowski</w:t>
      </w:r>
      <w:proofErr w:type="spellEnd"/>
    </w:p>
    <w:p w14:paraId="7D5DD623"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 w:name="_Toc115677406"/>
      <w:bookmarkStart w:id="2" w:name="_Toc273433678"/>
      <w:r w:rsidRPr="00960F2E">
        <w:rPr>
          <w:rFonts w:ascii="Calibri" w:hAnsi="Calibri" w:cs="Calibri"/>
          <w:b/>
        </w:rPr>
        <w:lastRenderedPageBreak/>
        <w:t>INFORMACJE O ZAMAWIAJĄCYM</w:t>
      </w:r>
      <w:bookmarkEnd w:id="1"/>
      <w:bookmarkEnd w:id="2"/>
    </w:p>
    <w:p w14:paraId="13ECFF18" w14:textId="77777777" w:rsidR="00576E17" w:rsidRPr="00960F2E" w:rsidRDefault="00576E17" w:rsidP="00576E17">
      <w:pPr>
        <w:pStyle w:val="Akapitzlist"/>
        <w:tabs>
          <w:tab w:val="left" w:pos="426"/>
        </w:tabs>
        <w:spacing w:before="240"/>
        <w:ind w:left="74"/>
        <w:jc w:val="both"/>
        <w:outlineLvl w:val="0"/>
        <w:rPr>
          <w:b/>
          <w:sz w:val="24"/>
          <w:szCs w:val="24"/>
        </w:rPr>
      </w:pPr>
      <w:r w:rsidRPr="00960F2E">
        <w:rPr>
          <w:b/>
          <w:sz w:val="24"/>
          <w:szCs w:val="24"/>
        </w:rPr>
        <w:t>Nazwa zamawiającego</w:t>
      </w:r>
    </w:p>
    <w:p w14:paraId="0602F14C" w14:textId="77777777" w:rsidR="00576E17" w:rsidRPr="00835BDB" w:rsidRDefault="00576E17" w:rsidP="00576E17">
      <w:pPr>
        <w:ind w:right="14"/>
        <w:jc w:val="both"/>
        <w:rPr>
          <w:rFonts w:ascii="Calibri" w:hAnsi="Calibri" w:cs="Calibri"/>
        </w:rPr>
      </w:pPr>
      <w:r w:rsidRPr="00835BDB">
        <w:rPr>
          <w:rFonts w:ascii="Calibri" w:hAnsi="Calibri" w:cs="Calibri"/>
          <w:b/>
        </w:rPr>
        <w:t>Gmina Rusiec</w:t>
      </w:r>
      <w:r w:rsidRPr="00835BDB">
        <w:rPr>
          <w:rFonts w:ascii="Calibri" w:hAnsi="Calibri" w:cs="Calibri"/>
        </w:rPr>
        <w:t>, ul. Wieluńska 35, 97-438 Rusiec, nr tel.: 43/6766011, fax: 43/6766290, adres poczty elektronicznej:</w:t>
      </w:r>
      <w:r>
        <w:rPr>
          <w:rFonts w:ascii="Calibri" w:hAnsi="Calibri" w:cs="Calibri"/>
        </w:rPr>
        <w:t xml:space="preserve"> </w:t>
      </w:r>
      <w:r w:rsidRPr="00835BDB">
        <w:rPr>
          <w:rFonts w:ascii="Calibri" w:hAnsi="Calibri" w:cs="Calibri"/>
        </w:rPr>
        <w:t xml:space="preserve">gmina@rusiec.pl; adres strony internetowej: </w:t>
      </w:r>
      <w:r w:rsidR="00DE5976" w:rsidRPr="00DE5976">
        <w:rPr>
          <w:rStyle w:val="Hipercze"/>
          <w:rFonts w:ascii="Calibri" w:hAnsi="Calibri" w:cs="Calibri"/>
        </w:rPr>
        <w:t>https://bip.rusiec.pl/zamowienia-publiczne/tryby</w:t>
      </w:r>
      <w:r w:rsidRPr="00835BDB">
        <w:rPr>
          <w:rFonts w:ascii="Calibri" w:hAnsi="Calibri" w:cs="Calibri"/>
        </w:rPr>
        <w:t xml:space="preserve">, </w:t>
      </w:r>
      <w:proofErr w:type="spellStart"/>
      <w:r w:rsidRPr="00835BDB">
        <w:rPr>
          <w:rFonts w:ascii="Calibri" w:hAnsi="Calibri" w:cs="Calibri"/>
          <w:kern w:val="144"/>
        </w:rPr>
        <w:t>ePuap</w:t>
      </w:r>
      <w:proofErr w:type="spellEnd"/>
      <w:r w:rsidRPr="00835BDB">
        <w:rPr>
          <w:rFonts w:ascii="Calibri" w:hAnsi="Calibri" w:cs="Calibri"/>
          <w:kern w:val="144"/>
        </w:rPr>
        <w:t>: /</w:t>
      </w:r>
      <w:proofErr w:type="spellStart"/>
      <w:r w:rsidRPr="00835BDB">
        <w:rPr>
          <w:rFonts w:ascii="Calibri" w:hAnsi="Calibri" w:cs="Calibri"/>
          <w:kern w:val="144"/>
        </w:rPr>
        <w:t>UGRusiec</w:t>
      </w:r>
      <w:proofErr w:type="spellEnd"/>
      <w:r w:rsidRPr="00835BDB">
        <w:rPr>
          <w:rFonts w:ascii="Calibri" w:hAnsi="Calibri" w:cs="Calibri"/>
          <w:kern w:val="144"/>
        </w:rPr>
        <w:t>/skrytka</w:t>
      </w:r>
    </w:p>
    <w:p w14:paraId="39EF9F37" w14:textId="77777777" w:rsidR="00576E17" w:rsidRPr="00960F2E" w:rsidRDefault="00576E17" w:rsidP="00576E17">
      <w:pPr>
        <w:ind w:left="74"/>
        <w:jc w:val="both"/>
        <w:rPr>
          <w:rFonts w:ascii="Calibri" w:hAnsi="Calibri" w:cs="Calibri"/>
        </w:rPr>
      </w:pPr>
    </w:p>
    <w:p w14:paraId="38BBDA12" w14:textId="77777777" w:rsidR="00576E17" w:rsidRPr="00960F2E" w:rsidRDefault="00576E17" w:rsidP="00576E17">
      <w:pPr>
        <w:ind w:left="74"/>
        <w:jc w:val="both"/>
        <w:rPr>
          <w:rFonts w:ascii="Calibri" w:hAnsi="Calibri" w:cs="Calibri"/>
        </w:rPr>
      </w:pPr>
      <w:r w:rsidRPr="00960F2E">
        <w:rPr>
          <w:rFonts w:ascii="Calibri" w:hAnsi="Calibri" w:cs="Calibri"/>
        </w:rPr>
        <w:t>Na wyżej wskazanej stronie internetowej będą udostępniane zmiany i wyjaśnienia treści SWZ oraz inne dokumenty zamówienia bezpośrednio związane z postępowaniem o udzielenie zamówienia.</w:t>
      </w:r>
    </w:p>
    <w:p w14:paraId="19A9BD42" w14:textId="77777777" w:rsidR="00576E17" w:rsidRPr="00960F2E" w:rsidRDefault="00576E17" w:rsidP="00576E17">
      <w:pPr>
        <w:rPr>
          <w:rFonts w:ascii="Calibri" w:hAnsi="Calibri" w:cs="Calibri"/>
        </w:rPr>
      </w:pPr>
    </w:p>
    <w:p w14:paraId="1FCE42DA"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3" w:name="_Toc273433679"/>
      <w:r w:rsidRPr="00960F2E">
        <w:rPr>
          <w:rFonts w:ascii="Calibri" w:hAnsi="Calibri" w:cs="Calibri"/>
          <w:b/>
        </w:rPr>
        <w:t>TRYB UDZIELENIA ZAMÓWIENIA</w:t>
      </w:r>
      <w:bookmarkEnd w:id="3"/>
    </w:p>
    <w:p w14:paraId="46E76FAD" w14:textId="77777777" w:rsidR="00576E17" w:rsidRPr="00960F2E" w:rsidRDefault="00576E17" w:rsidP="00576E17">
      <w:pPr>
        <w:pStyle w:val="Akapitzlist"/>
        <w:numPr>
          <w:ilvl w:val="0"/>
          <w:numId w:val="14"/>
        </w:numPr>
        <w:spacing w:line="252" w:lineRule="auto"/>
        <w:ind w:left="431" w:hanging="357"/>
        <w:jc w:val="both"/>
        <w:rPr>
          <w:rFonts w:eastAsiaTheme="majorEastAsia"/>
          <w:b/>
          <w:i/>
          <w:color w:val="000000" w:themeColor="text1"/>
          <w:sz w:val="24"/>
          <w:szCs w:val="24"/>
        </w:rPr>
      </w:pPr>
      <w:r w:rsidRPr="00960F2E">
        <w:rPr>
          <w:color w:val="000000" w:themeColor="text1"/>
          <w:sz w:val="24"/>
          <w:szCs w:val="24"/>
        </w:rPr>
        <w:t xml:space="preserve">Postępowanie jest prowadzone w trybie podstawowym bez negocjacji, o którym mowa w art. 275 pkt 1 ustawy </w:t>
      </w:r>
      <w:proofErr w:type="spellStart"/>
      <w:r w:rsidRPr="00960F2E">
        <w:rPr>
          <w:color w:val="000000" w:themeColor="text1"/>
          <w:sz w:val="24"/>
          <w:szCs w:val="24"/>
        </w:rPr>
        <w:t>Pzp</w:t>
      </w:r>
      <w:proofErr w:type="spellEnd"/>
      <w:r w:rsidRPr="00960F2E">
        <w:rPr>
          <w:color w:val="000000" w:themeColor="text1"/>
          <w:sz w:val="24"/>
          <w:szCs w:val="24"/>
        </w:rPr>
        <w:t xml:space="preserve">. </w:t>
      </w:r>
      <w:r w:rsidRPr="00960F2E">
        <w:rPr>
          <w:rFonts w:eastAsiaTheme="majorEastAsia"/>
          <w:color w:val="000000" w:themeColor="text1"/>
          <w:sz w:val="24"/>
          <w:szCs w:val="24"/>
        </w:rPr>
        <w:t>W odpowiedzi na ogłoszenie o zamówieniu oferty mogą składać wszyscy zainteresowani wykonawcy, a następnie zamawiający wybiera najkorzystniejszą ofertę bez przeprowadzenia negocjacji.</w:t>
      </w:r>
    </w:p>
    <w:p w14:paraId="37B40874" w14:textId="77777777" w:rsidR="00576E17" w:rsidRPr="00960F2E" w:rsidRDefault="00576E17" w:rsidP="00576E17">
      <w:pPr>
        <w:pStyle w:val="Akapitzlist"/>
        <w:numPr>
          <w:ilvl w:val="0"/>
          <w:numId w:val="14"/>
        </w:numPr>
        <w:spacing w:line="252" w:lineRule="auto"/>
        <w:ind w:left="431" w:hanging="357"/>
        <w:jc w:val="both"/>
        <w:rPr>
          <w:rFonts w:eastAsiaTheme="majorEastAsia"/>
          <w:b/>
          <w:i/>
          <w:color w:val="000000" w:themeColor="text1"/>
          <w:sz w:val="24"/>
          <w:szCs w:val="24"/>
        </w:rPr>
      </w:pPr>
      <w:r w:rsidRPr="00960F2E">
        <w:rPr>
          <w:bCs/>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B5245C" w14:textId="77777777" w:rsidR="00576E17" w:rsidRPr="00960F2E" w:rsidRDefault="00576E17" w:rsidP="00576E17">
      <w:pPr>
        <w:pStyle w:val="Akapitzlist"/>
        <w:numPr>
          <w:ilvl w:val="0"/>
          <w:numId w:val="15"/>
        </w:numPr>
        <w:spacing w:line="252" w:lineRule="auto"/>
        <w:jc w:val="both"/>
        <w:rPr>
          <w:rFonts w:eastAsiaTheme="majorEastAsia"/>
          <w:b/>
          <w:i/>
          <w:color w:val="000000" w:themeColor="text1"/>
          <w:sz w:val="24"/>
          <w:szCs w:val="24"/>
        </w:rPr>
      </w:pPr>
      <w:r w:rsidRPr="00960F2E">
        <w:rPr>
          <w:bCs/>
          <w:color w:val="000000" w:themeColor="text1"/>
          <w:sz w:val="24"/>
          <w:szCs w:val="24"/>
        </w:rPr>
        <w:t xml:space="preserve">administratorem Pani/Pana danych osobowych jest </w:t>
      </w:r>
      <w:r w:rsidRPr="002248DE">
        <w:rPr>
          <w:rFonts w:eastAsia="Times New Roman"/>
          <w:i/>
          <w:sz w:val="24"/>
          <w:szCs w:val="24"/>
          <w:lang w:eastAsia="pl-PL"/>
        </w:rPr>
        <w:t xml:space="preserve">Urząd Gminy Rusiec reprezentowany przez Wójta Gminy Rusiec Damiana </w:t>
      </w:r>
      <w:proofErr w:type="spellStart"/>
      <w:r w:rsidRPr="002248DE">
        <w:rPr>
          <w:rFonts w:eastAsia="Times New Roman"/>
          <w:i/>
          <w:sz w:val="24"/>
          <w:szCs w:val="24"/>
          <w:lang w:eastAsia="pl-PL"/>
        </w:rPr>
        <w:t>Szczytowskiego</w:t>
      </w:r>
      <w:proofErr w:type="spellEnd"/>
      <w:r w:rsidRPr="002248DE">
        <w:rPr>
          <w:bCs/>
          <w:color w:val="000000" w:themeColor="text1"/>
          <w:sz w:val="24"/>
          <w:szCs w:val="24"/>
        </w:rPr>
        <w:t>,</w:t>
      </w:r>
    </w:p>
    <w:p w14:paraId="10408536" w14:textId="77777777" w:rsidR="00576E17" w:rsidRPr="00960F2E" w:rsidRDefault="00576E17" w:rsidP="00576E17">
      <w:pPr>
        <w:pStyle w:val="Akapitzlist"/>
        <w:numPr>
          <w:ilvl w:val="0"/>
          <w:numId w:val="15"/>
        </w:numPr>
        <w:spacing w:line="252" w:lineRule="auto"/>
        <w:jc w:val="both"/>
        <w:rPr>
          <w:rFonts w:eastAsiaTheme="majorEastAsia"/>
          <w:b/>
          <w:i/>
          <w:color w:val="000000" w:themeColor="text1"/>
          <w:sz w:val="24"/>
          <w:szCs w:val="24"/>
        </w:rPr>
      </w:pPr>
      <w:r w:rsidRPr="00960F2E">
        <w:rPr>
          <w:bCs/>
          <w:color w:val="000000" w:themeColor="text1"/>
          <w:sz w:val="24"/>
          <w:szCs w:val="24"/>
        </w:rPr>
        <w:t xml:space="preserve">Administrator wyznaczył Inspektora Ochrony Danych – </w:t>
      </w:r>
      <w:r w:rsidRPr="009A715C">
        <w:rPr>
          <w:bCs/>
          <w:color w:val="000000" w:themeColor="text1"/>
          <w:sz w:val="24"/>
          <w:szCs w:val="24"/>
        </w:rPr>
        <w:t>Pan Rafał Andrzejewski</w:t>
      </w:r>
      <w:r>
        <w:rPr>
          <w:bCs/>
          <w:color w:val="000000" w:themeColor="text1"/>
          <w:sz w:val="24"/>
          <w:szCs w:val="24"/>
        </w:rPr>
        <w:t xml:space="preserve">, </w:t>
      </w:r>
      <w:r w:rsidRPr="00960F2E">
        <w:rPr>
          <w:bCs/>
          <w:color w:val="000000" w:themeColor="text1"/>
          <w:sz w:val="24"/>
          <w:szCs w:val="24"/>
        </w:rPr>
        <w:t>z którym można skont</w:t>
      </w:r>
      <w:r>
        <w:rPr>
          <w:bCs/>
          <w:color w:val="000000" w:themeColor="text1"/>
          <w:sz w:val="24"/>
          <w:szCs w:val="24"/>
        </w:rPr>
        <w:t xml:space="preserve">aktować się  pod adresem email: </w:t>
      </w:r>
      <w:hyperlink r:id="rId7" w:history="1">
        <w:r w:rsidRPr="0051301B">
          <w:rPr>
            <w:rStyle w:val="Hipercze"/>
            <w:bCs/>
            <w:sz w:val="24"/>
            <w:szCs w:val="24"/>
          </w:rPr>
          <w:t>iod.r.andrzejewski@szkoleniaprawnicze.com.pl</w:t>
        </w:r>
      </w:hyperlink>
      <w:r w:rsidRPr="009A715C">
        <w:rPr>
          <w:bCs/>
          <w:color w:val="000000" w:themeColor="text1"/>
          <w:sz w:val="24"/>
          <w:szCs w:val="24"/>
        </w:rPr>
        <w:t xml:space="preserve"> oraz telefonicznie pod nr telefonu 504 976 690</w:t>
      </w:r>
    </w:p>
    <w:p w14:paraId="16432D67" w14:textId="34871EB4" w:rsidR="00576E17" w:rsidRPr="00960F2E" w:rsidRDefault="00576E17" w:rsidP="00576E17">
      <w:pPr>
        <w:pStyle w:val="Akapitzlist"/>
        <w:numPr>
          <w:ilvl w:val="0"/>
          <w:numId w:val="15"/>
        </w:numPr>
        <w:spacing w:line="252" w:lineRule="auto"/>
        <w:jc w:val="both"/>
        <w:rPr>
          <w:rFonts w:eastAsiaTheme="majorEastAsia"/>
          <w:b/>
          <w:i/>
          <w:color w:val="000000" w:themeColor="text1"/>
          <w:sz w:val="24"/>
          <w:szCs w:val="24"/>
        </w:rPr>
      </w:pPr>
      <w:r w:rsidRPr="00960F2E">
        <w:rPr>
          <w:bCs/>
          <w:color w:val="000000" w:themeColor="text1"/>
          <w:sz w:val="24"/>
          <w:szCs w:val="24"/>
        </w:rPr>
        <w:t>Dane osobowe wykonawcy będą przetwarzane na podstawie art. 6 ust. 1 lit. c RODO oraz na podstawie przepisów ustawy z dnia 11 września 2019 r. Prawo zamówień publicznych (</w:t>
      </w:r>
      <w:r>
        <w:rPr>
          <w:bCs/>
          <w:color w:val="000000" w:themeColor="text1"/>
          <w:sz w:val="24"/>
          <w:szCs w:val="24"/>
        </w:rPr>
        <w:t xml:space="preserve"> </w:t>
      </w:r>
      <w:proofErr w:type="spellStart"/>
      <w:r>
        <w:rPr>
          <w:bCs/>
          <w:color w:val="000000" w:themeColor="text1"/>
          <w:sz w:val="24"/>
          <w:szCs w:val="24"/>
        </w:rPr>
        <w:t>t.j</w:t>
      </w:r>
      <w:proofErr w:type="spellEnd"/>
      <w:r>
        <w:rPr>
          <w:bCs/>
          <w:color w:val="000000" w:themeColor="text1"/>
          <w:sz w:val="24"/>
          <w:szCs w:val="24"/>
        </w:rPr>
        <w:t>. Dz. U. z 202</w:t>
      </w:r>
      <w:r w:rsidR="00375D99">
        <w:rPr>
          <w:bCs/>
          <w:color w:val="000000" w:themeColor="text1"/>
          <w:sz w:val="24"/>
          <w:szCs w:val="24"/>
        </w:rPr>
        <w:t>2</w:t>
      </w:r>
      <w:r>
        <w:rPr>
          <w:bCs/>
          <w:color w:val="000000" w:themeColor="text1"/>
          <w:sz w:val="24"/>
          <w:szCs w:val="24"/>
        </w:rPr>
        <w:t xml:space="preserve"> r. poz. 1</w:t>
      </w:r>
      <w:r w:rsidR="00375D99">
        <w:rPr>
          <w:bCs/>
          <w:color w:val="000000" w:themeColor="text1"/>
          <w:sz w:val="24"/>
          <w:szCs w:val="24"/>
        </w:rPr>
        <w:t>710</w:t>
      </w:r>
      <w:r w:rsidRPr="00960F2E">
        <w:rPr>
          <w:bCs/>
          <w:color w:val="000000" w:themeColor="text1"/>
          <w:sz w:val="24"/>
          <w:szCs w:val="24"/>
        </w:rPr>
        <w:t xml:space="preserve">), „ustawa </w:t>
      </w:r>
      <w:proofErr w:type="spellStart"/>
      <w:r w:rsidRPr="00960F2E">
        <w:rPr>
          <w:bCs/>
          <w:color w:val="000000" w:themeColor="text1"/>
          <w:sz w:val="24"/>
          <w:szCs w:val="24"/>
        </w:rPr>
        <w:t>Pzp</w:t>
      </w:r>
      <w:proofErr w:type="spellEnd"/>
      <w:r w:rsidRPr="00960F2E">
        <w:rPr>
          <w:bCs/>
          <w:color w:val="000000" w:themeColor="text1"/>
          <w:sz w:val="24"/>
          <w:szCs w:val="24"/>
        </w:rPr>
        <w:t xml:space="preserve">”; w celu związanym z </w:t>
      </w:r>
      <w:r>
        <w:rPr>
          <w:bCs/>
          <w:color w:val="000000" w:themeColor="text1"/>
          <w:sz w:val="24"/>
          <w:szCs w:val="24"/>
        </w:rPr>
        <w:t xml:space="preserve">niniejszym </w:t>
      </w:r>
      <w:r w:rsidRPr="00960F2E">
        <w:rPr>
          <w:bCs/>
          <w:color w:val="000000" w:themeColor="text1"/>
          <w:sz w:val="24"/>
          <w:szCs w:val="24"/>
        </w:rPr>
        <w:t>postępowaniem o udzielenie zamówienia publicznego prowadzonym w trybie podstawowym bez negocjacji, zawarciem umowy oraz jej realizacją oraz na podstawie art. 6 ust. 1 lit. f RODO. W przypadku przetwarzania danych osobowych na podstawie art. 6 ust. 1 lit. f) RODO za prawnie uzasadniony interes Administratora uznaje się:</w:t>
      </w:r>
    </w:p>
    <w:p w14:paraId="2A319885" w14:textId="77777777" w:rsidR="00576E17" w:rsidRPr="00960F2E" w:rsidRDefault="00576E17" w:rsidP="00576E17">
      <w:pPr>
        <w:pStyle w:val="Akapitzlist"/>
        <w:numPr>
          <w:ilvl w:val="0"/>
          <w:numId w:val="16"/>
        </w:numPr>
        <w:spacing w:line="252" w:lineRule="auto"/>
        <w:jc w:val="both"/>
        <w:rPr>
          <w:rFonts w:eastAsiaTheme="majorEastAsia"/>
          <w:b/>
          <w:i/>
          <w:color w:val="000000" w:themeColor="text1"/>
          <w:sz w:val="24"/>
          <w:szCs w:val="24"/>
        </w:rPr>
      </w:pPr>
      <w:r w:rsidRPr="00960F2E">
        <w:rPr>
          <w:bCs/>
          <w:color w:val="000000" w:themeColor="text1"/>
          <w:sz w:val="24"/>
          <w:szCs w:val="24"/>
        </w:rPr>
        <w:t>ustalenie lub dochodzenie przez Administratora roszczeń cywilnoprawnych wynikających z realizacji niniejszej Umowy, a także obrona przed takimi roszczeniami;</w:t>
      </w:r>
    </w:p>
    <w:p w14:paraId="4BB4E076" w14:textId="77777777" w:rsidR="00576E17" w:rsidRPr="00960F2E" w:rsidRDefault="00576E17" w:rsidP="00576E17">
      <w:pPr>
        <w:pStyle w:val="Akapitzlist"/>
        <w:numPr>
          <w:ilvl w:val="0"/>
          <w:numId w:val="16"/>
        </w:numPr>
        <w:spacing w:line="252" w:lineRule="auto"/>
        <w:jc w:val="both"/>
        <w:rPr>
          <w:rFonts w:eastAsiaTheme="majorEastAsia"/>
          <w:b/>
          <w:i/>
          <w:color w:val="000000" w:themeColor="text1"/>
          <w:sz w:val="24"/>
          <w:szCs w:val="24"/>
        </w:rPr>
      </w:pPr>
      <w:r w:rsidRPr="00960F2E">
        <w:rPr>
          <w:bCs/>
          <w:color w:val="000000" w:themeColor="text1"/>
          <w:sz w:val="24"/>
          <w:szCs w:val="24"/>
        </w:rPr>
        <w:t>weryfikacja danych osobowych w publicznych rejestrach.</w:t>
      </w:r>
    </w:p>
    <w:p w14:paraId="7513E6E8" w14:textId="77777777" w:rsidR="00576E17" w:rsidRPr="00960F2E" w:rsidRDefault="00576E17" w:rsidP="00576E17">
      <w:pPr>
        <w:pStyle w:val="Akapitzlist"/>
        <w:numPr>
          <w:ilvl w:val="0"/>
          <w:numId w:val="17"/>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960F2E">
        <w:rPr>
          <w:bCs/>
          <w:color w:val="000000" w:themeColor="text1"/>
          <w:sz w:val="24"/>
          <w:szCs w:val="24"/>
        </w:rPr>
        <w:t>Pzp</w:t>
      </w:r>
      <w:proofErr w:type="spellEnd"/>
      <w:r w:rsidRPr="00960F2E">
        <w:rPr>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178E3C88" w14:textId="77777777" w:rsidR="00576E17" w:rsidRPr="00960F2E" w:rsidRDefault="00576E17" w:rsidP="00576E17">
      <w:pPr>
        <w:pStyle w:val="Akapitzlist"/>
        <w:numPr>
          <w:ilvl w:val="0"/>
          <w:numId w:val="17"/>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Pani/Pana dane osobowe będą przechowywane, zgodnie z art. 78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przez okres 4 lat od dnia zakończenia postępowania o udzielenie zamówienia, a jeżeli czas trwania umowy </w:t>
      </w:r>
      <w:r w:rsidRPr="00960F2E">
        <w:rPr>
          <w:bCs/>
          <w:color w:val="000000" w:themeColor="text1"/>
          <w:sz w:val="24"/>
          <w:szCs w:val="24"/>
        </w:rPr>
        <w:lastRenderedPageBreak/>
        <w:t>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46B4F6C3" w14:textId="77777777" w:rsidR="00576E17" w:rsidRPr="00960F2E" w:rsidRDefault="00576E17" w:rsidP="00576E17">
      <w:pPr>
        <w:pStyle w:val="Akapitzlist"/>
        <w:numPr>
          <w:ilvl w:val="0"/>
          <w:numId w:val="17"/>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Obowiązek podania przez Panią/Pana danych osobowych bezpośrednio Pani/Pana dotyczących jest wymogiem ustawowym określonym w przepisach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t>
      </w:r>
    </w:p>
    <w:p w14:paraId="276B6A03" w14:textId="77777777" w:rsidR="00576E17" w:rsidRPr="00960F2E" w:rsidRDefault="00576E17" w:rsidP="00576E17">
      <w:pPr>
        <w:pStyle w:val="Akapitzlist"/>
        <w:numPr>
          <w:ilvl w:val="0"/>
          <w:numId w:val="17"/>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W odniesieniu do Pani/Pana danych osobowych decyzje nie będą podejmowane w sposób zautomatyzowany, stosowanie do art. 22 RODO;</w:t>
      </w:r>
    </w:p>
    <w:p w14:paraId="5ECEC064" w14:textId="77777777" w:rsidR="00576E17" w:rsidRPr="00960F2E" w:rsidRDefault="00576E17" w:rsidP="00576E17">
      <w:pPr>
        <w:pStyle w:val="Akapitzlist"/>
        <w:numPr>
          <w:ilvl w:val="0"/>
          <w:numId w:val="17"/>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posiada Pani/Pan:</w:t>
      </w:r>
    </w:p>
    <w:p w14:paraId="3CB7AB39" w14:textId="77777777" w:rsidR="00576E17" w:rsidRPr="00960F2E" w:rsidRDefault="00576E17" w:rsidP="00576E17">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15 RODO prawo dostępu do danych osobowych Pani/Pana dotyczących;</w:t>
      </w:r>
    </w:p>
    <w:p w14:paraId="6D307CF3" w14:textId="77777777" w:rsidR="00576E17" w:rsidRPr="00960F2E" w:rsidRDefault="00576E17" w:rsidP="00576E17">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16 RODO prawo do sprostowan</w:t>
      </w:r>
      <w:r>
        <w:rPr>
          <w:bCs/>
          <w:color w:val="000000" w:themeColor="text1"/>
          <w:sz w:val="24"/>
          <w:szCs w:val="24"/>
        </w:rPr>
        <w:t>ia Pani/Pana danych osobowych</w:t>
      </w:r>
      <w:r w:rsidRPr="00960F2E">
        <w:rPr>
          <w:bCs/>
          <w:color w:val="000000" w:themeColor="text1"/>
          <w:sz w:val="24"/>
          <w:szCs w:val="24"/>
        </w:rPr>
        <w:t>;</w:t>
      </w:r>
    </w:p>
    <w:p w14:paraId="78366EE9" w14:textId="77777777" w:rsidR="00576E17" w:rsidRPr="00960F2E" w:rsidRDefault="00576E17" w:rsidP="00576E17">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18 RODO prawo żądania od administratora ograniczenia przetwarzania danych osobowych z zastrzeżeniem przypadków, o których mowa w art. 18 ust. 2</w:t>
      </w:r>
      <w:r>
        <w:rPr>
          <w:bCs/>
          <w:color w:val="000000" w:themeColor="text1"/>
          <w:sz w:val="24"/>
          <w:szCs w:val="24"/>
        </w:rPr>
        <w:t xml:space="preserve"> RODO</w:t>
      </w:r>
      <w:r w:rsidRPr="00960F2E">
        <w:rPr>
          <w:bCs/>
          <w:color w:val="000000" w:themeColor="text1"/>
          <w:sz w:val="24"/>
          <w:szCs w:val="24"/>
        </w:rPr>
        <w:t xml:space="preserve">;  </w:t>
      </w:r>
    </w:p>
    <w:p w14:paraId="5B49CB91" w14:textId="77777777" w:rsidR="00576E17" w:rsidRPr="00960F2E" w:rsidRDefault="00576E17" w:rsidP="00576E17">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skargi do Prezesa Urzędu Ochrony Danych Osobowych, gdy uzna Pani/Pan, że przetwarzanie danych osobowych Pani/Pana dotyczących narusza przepisy RODO;</w:t>
      </w:r>
    </w:p>
    <w:p w14:paraId="39135B4F" w14:textId="77777777" w:rsidR="00576E17" w:rsidRPr="00960F2E" w:rsidRDefault="00576E17" w:rsidP="00576E17">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sprzeciwu wobec przetwarzania danych osobowych, który administrator przetwarza na podstawie art. 6 ust. 1 lit. f RODO w związku z treścią pkt 3) i 5);:</w:t>
      </w:r>
    </w:p>
    <w:p w14:paraId="36A2B32D" w14:textId="77777777" w:rsidR="00576E17" w:rsidRPr="00960F2E" w:rsidRDefault="00576E17" w:rsidP="00576E17">
      <w:pPr>
        <w:pStyle w:val="Akapitzlist"/>
        <w:numPr>
          <w:ilvl w:val="0"/>
          <w:numId w:val="17"/>
        </w:numPr>
        <w:ind w:left="788" w:hanging="357"/>
        <w:jc w:val="both"/>
        <w:rPr>
          <w:bCs/>
          <w:color w:val="000000" w:themeColor="text1"/>
          <w:sz w:val="24"/>
          <w:szCs w:val="24"/>
        </w:rPr>
      </w:pPr>
      <w:r w:rsidRPr="00960F2E">
        <w:rPr>
          <w:bCs/>
          <w:color w:val="000000" w:themeColor="text1"/>
          <w:sz w:val="24"/>
          <w:szCs w:val="24"/>
        </w:rPr>
        <w:t>nie przysługuje Pani/Panu:</w:t>
      </w:r>
    </w:p>
    <w:p w14:paraId="1AC09825" w14:textId="77777777" w:rsidR="00576E17" w:rsidRPr="00960F2E" w:rsidRDefault="00576E17" w:rsidP="00576E17">
      <w:pPr>
        <w:pStyle w:val="Akapitzlist"/>
        <w:numPr>
          <w:ilvl w:val="0"/>
          <w:numId w:val="19"/>
        </w:numPr>
        <w:jc w:val="both"/>
        <w:rPr>
          <w:bCs/>
          <w:color w:val="000000" w:themeColor="text1"/>
          <w:sz w:val="24"/>
          <w:szCs w:val="24"/>
        </w:rPr>
      </w:pPr>
      <w:r w:rsidRPr="00960F2E">
        <w:rPr>
          <w:bCs/>
          <w:color w:val="000000" w:themeColor="text1"/>
          <w:sz w:val="24"/>
          <w:szCs w:val="24"/>
        </w:rPr>
        <w:t>w związku z art. 17 ust. 3 lit. b, d lub e RODO prawo do usunięcia danych osobowych;</w:t>
      </w:r>
    </w:p>
    <w:p w14:paraId="69999244" w14:textId="77777777" w:rsidR="00576E17" w:rsidRPr="00960F2E" w:rsidRDefault="00576E17" w:rsidP="00576E17">
      <w:pPr>
        <w:pStyle w:val="Akapitzlist"/>
        <w:numPr>
          <w:ilvl w:val="0"/>
          <w:numId w:val="19"/>
        </w:numPr>
        <w:jc w:val="both"/>
        <w:rPr>
          <w:bCs/>
          <w:color w:val="000000" w:themeColor="text1"/>
          <w:sz w:val="24"/>
          <w:szCs w:val="24"/>
        </w:rPr>
      </w:pPr>
      <w:r w:rsidRPr="00960F2E">
        <w:rPr>
          <w:bCs/>
          <w:color w:val="000000" w:themeColor="text1"/>
          <w:sz w:val="24"/>
          <w:szCs w:val="24"/>
        </w:rPr>
        <w:t>prawo do przenoszenia danych osobowych, o którym mowa w art. 20 RODO;</w:t>
      </w:r>
    </w:p>
    <w:p w14:paraId="438D17D7" w14:textId="77777777" w:rsidR="00576E17" w:rsidRPr="00960F2E" w:rsidRDefault="00576E17" w:rsidP="00576E17">
      <w:pPr>
        <w:pStyle w:val="Akapitzlist"/>
        <w:numPr>
          <w:ilvl w:val="0"/>
          <w:numId w:val="19"/>
        </w:numPr>
        <w:jc w:val="both"/>
        <w:rPr>
          <w:bCs/>
          <w:color w:val="000000" w:themeColor="text1"/>
          <w:sz w:val="24"/>
          <w:szCs w:val="24"/>
        </w:rPr>
      </w:pPr>
      <w:r w:rsidRPr="00960F2E">
        <w:rPr>
          <w:bCs/>
          <w:color w:val="000000" w:themeColor="text1"/>
          <w:sz w:val="24"/>
          <w:szCs w:val="24"/>
        </w:rPr>
        <w:t>na podstawie art. 21 RODO, prawo sprzeciwu, wobec przetwarzania danych osobowych, gdyż podstawą prawną przetwarzania Pani/Pana danych osobowych jest art. 6 ust. 1 lit. c RODO.</w:t>
      </w:r>
    </w:p>
    <w:p w14:paraId="16D8647B" w14:textId="77777777" w:rsidR="00576E17" w:rsidRPr="00960F2E" w:rsidRDefault="00576E17" w:rsidP="00576E17">
      <w:pPr>
        <w:pStyle w:val="Akapitzlist"/>
        <w:numPr>
          <w:ilvl w:val="0"/>
          <w:numId w:val="17"/>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t xml:space="preserve">Wykonawca ubiegając się o udzielenie zamówienia publicznego jest zobowiązany do wypełnienia wszystkich obowiązków formalno-prawnych związanych z udziałem w postępowaniu. </w:t>
      </w:r>
      <w:r w:rsidRPr="00960F2E">
        <w:rPr>
          <w:color w:val="000000" w:themeColor="text1"/>
          <w:sz w:val="24"/>
          <w:szCs w:val="24"/>
        </w:rPr>
        <w:b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960F2E">
        <w:rPr>
          <w:color w:val="000000" w:themeColor="text1"/>
          <w:sz w:val="24"/>
          <w:szCs w:val="24"/>
        </w:rPr>
        <w:t>w</w:t>
      </w:r>
      <w:r>
        <w:rPr>
          <w:color w:val="000000" w:themeColor="text1"/>
          <w:sz w:val="24"/>
          <w:szCs w:val="24"/>
        </w:rPr>
        <w:t>y</w:t>
      </w:r>
      <w:r w:rsidRPr="00960F2E">
        <w:rPr>
          <w:color w:val="000000" w:themeColor="text1"/>
          <w:sz w:val="24"/>
          <w:szCs w:val="24"/>
        </w:rPr>
        <w:t>łączeń</w:t>
      </w:r>
      <w:proofErr w:type="spellEnd"/>
      <w:r w:rsidRPr="00960F2E">
        <w:rPr>
          <w:color w:val="000000" w:themeColor="text1"/>
          <w:sz w:val="24"/>
          <w:szCs w:val="24"/>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06938034" w14:textId="77777777" w:rsidR="00576E17" w:rsidRPr="00960F2E" w:rsidRDefault="00576E17" w:rsidP="00576E17">
      <w:pPr>
        <w:pStyle w:val="Akapitzlist"/>
        <w:numPr>
          <w:ilvl w:val="0"/>
          <w:numId w:val="17"/>
        </w:numPr>
        <w:tabs>
          <w:tab w:val="right" w:leader="underscore" w:pos="9072"/>
        </w:tabs>
        <w:spacing w:after="0"/>
        <w:ind w:left="788" w:hanging="357"/>
        <w:jc w:val="both"/>
        <w:rPr>
          <w:color w:val="000000" w:themeColor="text1"/>
          <w:sz w:val="24"/>
          <w:szCs w:val="24"/>
        </w:rPr>
      </w:pPr>
      <w:r w:rsidRPr="00960F2E">
        <w:rPr>
          <w:b/>
          <w:color w:val="000000" w:themeColor="text1"/>
          <w:sz w:val="24"/>
          <w:szCs w:val="24"/>
        </w:rPr>
        <w:t xml:space="preserve">Wzór oświadczenia wymaganego od wykonawcy w  zakresie wypełnienia przez niego obowiązków informacyjnych przewidzianych w art. 13 lub art. 14 RODO został uwzględniony we wzorze formularza ofertowego </w:t>
      </w:r>
      <w:r w:rsidRPr="00960F2E">
        <w:rPr>
          <w:color w:val="000000" w:themeColor="text1"/>
          <w:sz w:val="24"/>
          <w:szCs w:val="24"/>
        </w:rPr>
        <w:t>(</w:t>
      </w:r>
      <w:r w:rsidRPr="00960F2E">
        <w:rPr>
          <w:b/>
          <w:color w:val="000000" w:themeColor="text1"/>
          <w:sz w:val="24"/>
          <w:szCs w:val="24"/>
          <w:u w:val="single"/>
        </w:rPr>
        <w:t xml:space="preserve">załącznik nr 1 </w:t>
      </w:r>
      <w:r>
        <w:rPr>
          <w:b/>
          <w:color w:val="000000" w:themeColor="text1"/>
          <w:sz w:val="24"/>
          <w:szCs w:val="24"/>
          <w:u w:val="single"/>
        </w:rPr>
        <w:t>do SWZ</w:t>
      </w:r>
      <w:r w:rsidRPr="00960F2E">
        <w:rPr>
          <w:b/>
          <w:color w:val="000000" w:themeColor="text1"/>
          <w:sz w:val="24"/>
          <w:szCs w:val="24"/>
          <w:u w:val="single"/>
        </w:rPr>
        <w:t>).</w:t>
      </w:r>
    </w:p>
    <w:p w14:paraId="63AA033C" w14:textId="1A019FE4" w:rsidR="00576E17" w:rsidRPr="00960F2E" w:rsidRDefault="00576E17" w:rsidP="00576E17">
      <w:pPr>
        <w:pStyle w:val="Akapitzlist"/>
        <w:numPr>
          <w:ilvl w:val="0"/>
          <w:numId w:val="17"/>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lastRenderedPageBreak/>
        <w:t>Do spraw nieuregulowanych w SWZ mają zastosowanie przepisy ustawy z 11 września 2019 r. – Prawo zamówień publicznych (</w:t>
      </w:r>
      <w:r>
        <w:rPr>
          <w:color w:val="000000" w:themeColor="text1"/>
          <w:sz w:val="24"/>
          <w:szCs w:val="24"/>
        </w:rPr>
        <w:t>t. j. Dz.U. z 202</w:t>
      </w:r>
      <w:r w:rsidR="00375D99">
        <w:rPr>
          <w:color w:val="000000" w:themeColor="text1"/>
          <w:sz w:val="24"/>
          <w:szCs w:val="24"/>
        </w:rPr>
        <w:t>2</w:t>
      </w:r>
      <w:r>
        <w:rPr>
          <w:color w:val="000000" w:themeColor="text1"/>
          <w:sz w:val="24"/>
          <w:szCs w:val="24"/>
        </w:rPr>
        <w:t xml:space="preserve"> r. poz. </w:t>
      </w:r>
      <w:r w:rsidR="00375D99">
        <w:rPr>
          <w:color w:val="000000" w:themeColor="text1"/>
          <w:sz w:val="24"/>
          <w:szCs w:val="24"/>
        </w:rPr>
        <w:t>1710</w:t>
      </w:r>
      <w:r w:rsidRPr="00960F2E">
        <w:rPr>
          <w:color w:val="000000" w:themeColor="text1"/>
          <w:sz w:val="24"/>
          <w:szCs w:val="24"/>
        </w:rPr>
        <w:t>.) oraz przepisy RODO.</w:t>
      </w:r>
    </w:p>
    <w:p w14:paraId="0C4B056B" w14:textId="77777777" w:rsidR="00576E17" w:rsidRPr="00960F2E" w:rsidRDefault="00576E17" w:rsidP="00576E17">
      <w:pPr>
        <w:jc w:val="both"/>
        <w:rPr>
          <w:rFonts w:ascii="Calibri" w:hAnsi="Calibri" w:cs="Calibri"/>
          <w:kern w:val="144"/>
        </w:rPr>
      </w:pPr>
    </w:p>
    <w:p w14:paraId="351B8D93" w14:textId="77777777" w:rsidR="00576E17" w:rsidRPr="00835BDB"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4" w:name="_Toc273433680"/>
      <w:r w:rsidRPr="00960F2E">
        <w:rPr>
          <w:rFonts w:ascii="Calibri" w:hAnsi="Calibri" w:cs="Calibri"/>
          <w:b/>
        </w:rPr>
        <w:t>OPIS PRZEDMIOTU ZAMÓWIENIA</w:t>
      </w:r>
      <w:bookmarkEnd w:id="4"/>
    </w:p>
    <w:p w14:paraId="7D13009D" w14:textId="77777777" w:rsidR="005E031B" w:rsidRPr="005E031B" w:rsidRDefault="005E031B" w:rsidP="00B5221A">
      <w:pPr>
        <w:pStyle w:val="Akapitzlist"/>
        <w:numPr>
          <w:ilvl w:val="0"/>
          <w:numId w:val="60"/>
        </w:numPr>
        <w:spacing w:after="160" w:line="288" w:lineRule="auto"/>
        <w:ind w:left="425"/>
        <w:jc w:val="both"/>
        <w:rPr>
          <w:sz w:val="24"/>
          <w:szCs w:val="24"/>
        </w:rPr>
      </w:pPr>
      <w:bookmarkStart w:id="5" w:name="_Toc273433681"/>
      <w:r w:rsidRPr="005E031B">
        <w:rPr>
          <w:sz w:val="24"/>
          <w:szCs w:val="24"/>
        </w:rPr>
        <w:t xml:space="preserve">Przedmiot zamówienia stanowi wykonanie robót budowlanych w zakresie budowy oświetlenia zewnętrznego boiska sportowego oraz parku na terenie Gminnego Ośrodka Sportu i Rekreacji w Ruścu na działce nr 686 obręb Rusiec, w ramach zadania inwestycyjnego pn.: „Budowa oświetlenia zewnętrznego na terenie </w:t>
      </w:r>
      <w:proofErr w:type="spellStart"/>
      <w:r w:rsidRPr="005E031B">
        <w:rPr>
          <w:sz w:val="24"/>
          <w:szCs w:val="24"/>
        </w:rPr>
        <w:t>GOSiR</w:t>
      </w:r>
      <w:proofErr w:type="spellEnd"/>
      <w:r w:rsidRPr="005E031B">
        <w:rPr>
          <w:sz w:val="24"/>
          <w:szCs w:val="24"/>
        </w:rPr>
        <w:t xml:space="preserve"> w Ruścu”.</w:t>
      </w:r>
    </w:p>
    <w:p w14:paraId="5D0B7A6C" w14:textId="77777777" w:rsidR="005E031B" w:rsidRPr="005E031B" w:rsidRDefault="005E031B" w:rsidP="00B5221A">
      <w:pPr>
        <w:pStyle w:val="Akapitzlist"/>
        <w:numPr>
          <w:ilvl w:val="0"/>
          <w:numId w:val="60"/>
        </w:numPr>
        <w:spacing w:after="160" w:line="288" w:lineRule="auto"/>
        <w:ind w:left="425"/>
        <w:jc w:val="both"/>
        <w:rPr>
          <w:sz w:val="24"/>
          <w:szCs w:val="24"/>
        </w:rPr>
      </w:pPr>
      <w:r w:rsidRPr="005E031B">
        <w:rPr>
          <w:sz w:val="24"/>
          <w:szCs w:val="24"/>
        </w:rPr>
        <w:t>Zakres robót do wykonania obejmuje:</w:t>
      </w:r>
    </w:p>
    <w:p w14:paraId="1C6476F3" w14:textId="77777777" w:rsidR="005E031B" w:rsidRPr="005E031B" w:rsidRDefault="005E031B" w:rsidP="00B5221A">
      <w:pPr>
        <w:pStyle w:val="Akapitzlist"/>
        <w:numPr>
          <w:ilvl w:val="0"/>
          <w:numId w:val="61"/>
        </w:numPr>
        <w:spacing w:after="160" w:line="288" w:lineRule="auto"/>
        <w:ind w:left="993"/>
        <w:jc w:val="both"/>
        <w:rPr>
          <w:sz w:val="24"/>
          <w:szCs w:val="24"/>
        </w:rPr>
      </w:pPr>
      <w:r>
        <w:rPr>
          <w:sz w:val="24"/>
          <w:szCs w:val="24"/>
        </w:rPr>
        <w:t>Rozdzielnię</w:t>
      </w:r>
      <w:r w:rsidRPr="005E031B">
        <w:rPr>
          <w:sz w:val="24"/>
          <w:szCs w:val="24"/>
        </w:rPr>
        <w:t xml:space="preserve"> RGO;</w:t>
      </w:r>
    </w:p>
    <w:p w14:paraId="55340977" w14:textId="77777777" w:rsidR="005E031B" w:rsidRPr="005E031B" w:rsidRDefault="005E031B" w:rsidP="00B5221A">
      <w:pPr>
        <w:pStyle w:val="Akapitzlist"/>
        <w:numPr>
          <w:ilvl w:val="0"/>
          <w:numId w:val="61"/>
        </w:numPr>
        <w:spacing w:after="160" w:line="288" w:lineRule="auto"/>
        <w:ind w:left="993"/>
        <w:jc w:val="both"/>
        <w:rPr>
          <w:sz w:val="24"/>
          <w:szCs w:val="24"/>
        </w:rPr>
      </w:pPr>
      <w:r w:rsidRPr="005E031B">
        <w:rPr>
          <w:sz w:val="24"/>
          <w:szCs w:val="24"/>
        </w:rPr>
        <w:t>Oświetlenie boiska sportowego;</w:t>
      </w:r>
    </w:p>
    <w:p w14:paraId="485BF51E" w14:textId="77777777" w:rsidR="005E031B" w:rsidRPr="005E031B" w:rsidRDefault="005E031B" w:rsidP="00B5221A">
      <w:pPr>
        <w:pStyle w:val="Akapitzlist"/>
        <w:numPr>
          <w:ilvl w:val="0"/>
          <w:numId w:val="61"/>
        </w:numPr>
        <w:spacing w:after="160" w:line="288" w:lineRule="auto"/>
        <w:ind w:left="993"/>
        <w:jc w:val="both"/>
        <w:rPr>
          <w:sz w:val="24"/>
          <w:szCs w:val="24"/>
        </w:rPr>
      </w:pPr>
      <w:r w:rsidRPr="005E031B">
        <w:rPr>
          <w:sz w:val="24"/>
          <w:szCs w:val="24"/>
        </w:rPr>
        <w:t>Oświetlenie parku;</w:t>
      </w:r>
    </w:p>
    <w:p w14:paraId="0AD76667" w14:textId="77777777" w:rsidR="005E031B" w:rsidRPr="005E031B" w:rsidRDefault="005E031B" w:rsidP="00B5221A">
      <w:pPr>
        <w:pStyle w:val="Akapitzlist"/>
        <w:numPr>
          <w:ilvl w:val="0"/>
          <w:numId w:val="61"/>
        </w:numPr>
        <w:spacing w:after="160" w:line="288" w:lineRule="auto"/>
        <w:ind w:left="993"/>
        <w:jc w:val="both"/>
        <w:rPr>
          <w:sz w:val="24"/>
          <w:szCs w:val="24"/>
        </w:rPr>
      </w:pPr>
      <w:r w:rsidRPr="005E031B">
        <w:rPr>
          <w:sz w:val="24"/>
          <w:szCs w:val="24"/>
        </w:rPr>
        <w:t>Zasilanie amfiteatru i przepompowni.</w:t>
      </w:r>
    </w:p>
    <w:p w14:paraId="0480437B" w14:textId="77777777" w:rsidR="005E031B" w:rsidRPr="005E031B" w:rsidRDefault="005E031B" w:rsidP="00B5221A">
      <w:pPr>
        <w:pStyle w:val="Akapitzlist"/>
        <w:numPr>
          <w:ilvl w:val="0"/>
          <w:numId w:val="60"/>
        </w:numPr>
        <w:spacing w:after="160" w:line="288" w:lineRule="auto"/>
        <w:ind w:left="425"/>
        <w:jc w:val="both"/>
        <w:rPr>
          <w:sz w:val="24"/>
          <w:szCs w:val="24"/>
        </w:rPr>
      </w:pPr>
      <w:r w:rsidRPr="005E031B">
        <w:rPr>
          <w:sz w:val="24"/>
          <w:szCs w:val="24"/>
        </w:rPr>
        <w:t xml:space="preserve">Budowane oświetlenie zostanie podłączone do istniejącego złącza kablowo – </w:t>
      </w:r>
      <w:r>
        <w:rPr>
          <w:sz w:val="24"/>
          <w:szCs w:val="24"/>
        </w:rPr>
        <w:t xml:space="preserve">pomiarowego niskiego napięcia. </w:t>
      </w:r>
      <w:r w:rsidRPr="005E031B">
        <w:rPr>
          <w:sz w:val="24"/>
          <w:szCs w:val="24"/>
        </w:rPr>
        <w:t>W pobliżu boiska sportowego zostanie wybudowana rozdzielnia głównego sterowania RGO, od rozdzielni będą wykonane zasilania kablami ziemnymi masztów, słupów oświetleniowych/parkowych, istniejącej przepompowni oraz amfiteatru.</w:t>
      </w:r>
    </w:p>
    <w:p w14:paraId="47A972CA" w14:textId="77777777" w:rsidR="005E031B" w:rsidRPr="005E031B" w:rsidRDefault="005E031B" w:rsidP="00B5221A">
      <w:pPr>
        <w:pStyle w:val="Akapitzlist"/>
        <w:numPr>
          <w:ilvl w:val="0"/>
          <w:numId w:val="60"/>
        </w:numPr>
        <w:spacing w:after="160" w:line="288" w:lineRule="auto"/>
        <w:ind w:left="425"/>
        <w:jc w:val="both"/>
        <w:rPr>
          <w:sz w:val="24"/>
          <w:szCs w:val="24"/>
        </w:rPr>
      </w:pPr>
      <w:r w:rsidRPr="005E031B">
        <w:rPr>
          <w:sz w:val="24"/>
          <w:szCs w:val="24"/>
        </w:rPr>
        <w:t xml:space="preserve">Oświetlenie boiska zostanie wykonane przy użyciu masztów stalowych ocynkowanych o wysokości 12 m w ilości 8 szt. Na masztach zostaną zamontowane naświetlacze typu </w:t>
      </w:r>
      <w:proofErr w:type="spellStart"/>
      <w:r w:rsidRPr="005E031B">
        <w:rPr>
          <w:sz w:val="24"/>
          <w:szCs w:val="24"/>
        </w:rPr>
        <w:t>Area</w:t>
      </w:r>
      <w:proofErr w:type="spellEnd"/>
      <w:r w:rsidRPr="005E031B">
        <w:rPr>
          <w:sz w:val="24"/>
          <w:szCs w:val="24"/>
        </w:rPr>
        <w:t xml:space="preserve"> LED Sport 400 W.</w:t>
      </w:r>
    </w:p>
    <w:p w14:paraId="4AA5968F" w14:textId="77777777" w:rsidR="005E031B" w:rsidRPr="005E031B" w:rsidRDefault="005E031B" w:rsidP="00B5221A">
      <w:pPr>
        <w:pStyle w:val="Akapitzlist"/>
        <w:numPr>
          <w:ilvl w:val="0"/>
          <w:numId w:val="60"/>
        </w:numPr>
        <w:spacing w:after="160" w:line="288" w:lineRule="auto"/>
        <w:ind w:left="425"/>
        <w:jc w:val="both"/>
        <w:rPr>
          <w:sz w:val="24"/>
          <w:szCs w:val="24"/>
        </w:rPr>
      </w:pPr>
      <w:r w:rsidRPr="005E031B">
        <w:rPr>
          <w:sz w:val="24"/>
          <w:szCs w:val="24"/>
        </w:rPr>
        <w:t>Oświetlenie parku zostanie wykonane przy użyciu słupów parkowych o wysokości 5 m aluminiowych lub stalowych ocynkowanych w ilości 28 szt. Na słupach parkowych zostaną zamontowane oprawy oświetleniowe typu OW LED 50 W.</w:t>
      </w:r>
    </w:p>
    <w:p w14:paraId="4D8DCA5C" w14:textId="77777777" w:rsidR="005E031B" w:rsidRPr="005E031B" w:rsidRDefault="005E031B" w:rsidP="00B5221A">
      <w:pPr>
        <w:pStyle w:val="Akapitzlist"/>
        <w:numPr>
          <w:ilvl w:val="0"/>
          <w:numId w:val="60"/>
        </w:numPr>
        <w:spacing w:after="160" w:line="288" w:lineRule="auto"/>
        <w:ind w:left="425"/>
        <w:jc w:val="both"/>
        <w:rPr>
          <w:sz w:val="24"/>
          <w:szCs w:val="24"/>
        </w:rPr>
      </w:pPr>
      <w:r w:rsidRPr="005E031B">
        <w:rPr>
          <w:sz w:val="24"/>
          <w:szCs w:val="24"/>
        </w:rPr>
        <w:t xml:space="preserve">Szczegółowy opis </w:t>
      </w:r>
      <w:r>
        <w:rPr>
          <w:sz w:val="24"/>
          <w:szCs w:val="24"/>
        </w:rPr>
        <w:t xml:space="preserve">przedmiotu zamówienia został </w:t>
      </w:r>
      <w:r w:rsidRPr="005E031B">
        <w:rPr>
          <w:sz w:val="24"/>
          <w:szCs w:val="24"/>
        </w:rPr>
        <w:t>określony w dokumentacji technicznej tj.</w:t>
      </w:r>
    </w:p>
    <w:p w14:paraId="5399002A" w14:textId="77777777" w:rsidR="005E031B" w:rsidRPr="005E031B" w:rsidRDefault="005E031B" w:rsidP="00B5221A">
      <w:pPr>
        <w:pStyle w:val="Akapitzlist"/>
        <w:numPr>
          <w:ilvl w:val="0"/>
          <w:numId w:val="62"/>
        </w:numPr>
        <w:spacing w:after="160" w:line="288" w:lineRule="auto"/>
        <w:ind w:left="851"/>
        <w:jc w:val="both"/>
        <w:rPr>
          <w:sz w:val="24"/>
          <w:szCs w:val="24"/>
        </w:rPr>
      </w:pPr>
      <w:r w:rsidRPr="005E031B">
        <w:rPr>
          <w:sz w:val="24"/>
          <w:szCs w:val="24"/>
        </w:rPr>
        <w:t>Specyfikacji Technicznej Odbioru i Wykonania Robót zwanej  dalej również jako „</w:t>
      </w:r>
      <w:proofErr w:type="spellStart"/>
      <w:r w:rsidRPr="005E031B">
        <w:rPr>
          <w:sz w:val="24"/>
          <w:szCs w:val="24"/>
        </w:rPr>
        <w:t>STOiWR</w:t>
      </w:r>
      <w:proofErr w:type="spellEnd"/>
      <w:r w:rsidRPr="005E031B">
        <w:rPr>
          <w:sz w:val="24"/>
          <w:szCs w:val="24"/>
        </w:rPr>
        <w:t>”;</w:t>
      </w:r>
    </w:p>
    <w:p w14:paraId="2FA835CF" w14:textId="77777777" w:rsidR="005E031B" w:rsidRPr="005E031B" w:rsidRDefault="005E031B" w:rsidP="00B5221A">
      <w:pPr>
        <w:pStyle w:val="Akapitzlist"/>
        <w:numPr>
          <w:ilvl w:val="0"/>
          <w:numId w:val="62"/>
        </w:numPr>
        <w:spacing w:after="160" w:line="288" w:lineRule="auto"/>
        <w:ind w:left="851"/>
        <w:jc w:val="both"/>
        <w:rPr>
          <w:sz w:val="24"/>
          <w:szCs w:val="24"/>
        </w:rPr>
      </w:pPr>
      <w:r w:rsidRPr="005E031B">
        <w:rPr>
          <w:sz w:val="24"/>
          <w:szCs w:val="24"/>
        </w:rPr>
        <w:t>Projekcie Budowlanym wraz z rysunkami oraz informacją BIOZ;</w:t>
      </w:r>
    </w:p>
    <w:p w14:paraId="632504EA" w14:textId="77777777" w:rsidR="005E031B" w:rsidRPr="005E031B" w:rsidRDefault="005E031B" w:rsidP="00B5221A">
      <w:pPr>
        <w:pStyle w:val="Akapitzlist"/>
        <w:numPr>
          <w:ilvl w:val="0"/>
          <w:numId w:val="62"/>
        </w:numPr>
        <w:spacing w:after="160" w:line="288" w:lineRule="auto"/>
        <w:ind w:left="851"/>
        <w:jc w:val="both"/>
        <w:rPr>
          <w:sz w:val="24"/>
          <w:szCs w:val="24"/>
        </w:rPr>
      </w:pPr>
      <w:r>
        <w:rPr>
          <w:sz w:val="24"/>
          <w:szCs w:val="24"/>
        </w:rPr>
        <w:t>Mapie</w:t>
      </w:r>
      <w:r w:rsidRPr="005E031B">
        <w:rPr>
          <w:sz w:val="24"/>
          <w:szCs w:val="24"/>
        </w:rPr>
        <w:t xml:space="preserve"> zagospodarowania terenu;</w:t>
      </w:r>
    </w:p>
    <w:p w14:paraId="1E3A601F" w14:textId="77777777" w:rsidR="005E031B" w:rsidRPr="005E031B" w:rsidRDefault="005E031B" w:rsidP="00B5221A">
      <w:pPr>
        <w:pStyle w:val="Akapitzlist"/>
        <w:numPr>
          <w:ilvl w:val="0"/>
          <w:numId w:val="62"/>
        </w:numPr>
        <w:spacing w:after="160" w:line="288" w:lineRule="auto"/>
        <w:ind w:left="851"/>
        <w:jc w:val="both"/>
        <w:rPr>
          <w:sz w:val="24"/>
          <w:szCs w:val="24"/>
        </w:rPr>
      </w:pPr>
      <w:r w:rsidRPr="005E031B">
        <w:rPr>
          <w:sz w:val="24"/>
          <w:szCs w:val="24"/>
        </w:rPr>
        <w:t>Projekcie Wykonawczym;</w:t>
      </w:r>
    </w:p>
    <w:p w14:paraId="40865A4E" w14:textId="77777777" w:rsidR="005E031B" w:rsidRPr="005E031B" w:rsidRDefault="005E031B" w:rsidP="00B5221A">
      <w:pPr>
        <w:pStyle w:val="Akapitzlist"/>
        <w:numPr>
          <w:ilvl w:val="0"/>
          <w:numId w:val="62"/>
        </w:numPr>
        <w:spacing w:after="160" w:line="288" w:lineRule="auto"/>
        <w:ind w:left="851"/>
        <w:jc w:val="both"/>
        <w:rPr>
          <w:sz w:val="24"/>
          <w:szCs w:val="24"/>
        </w:rPr>
      </w:pPr>
      <w:r w:rsidRPr="005E031B">
        <w:rPr>
          <w:sz w:val="24"/>
          <w:szCs w:val="24"/>
        </w:rPr>
        <w:t>Przedmiarze robót.</w:t>
      </w:r>
    </w:p>
    <w:p w14:paraId="7D434264" w14:textId="77777777" w:rsidR="005E031B" w:rsidRPr="005E031B" w:rsidRDefault="005E031B" w:rsidP="005E031B">
      <w:pPr>
        <w:spacing w:line="288" w:lineRule="auto"/>
        <w:ind w:left="425"/>
        <w:jc w:val="both"/>
        <w:rPr>
          <w:rFonts w:ascii="Calibri" w:hAnsi="Calibri" w:cs="Calibri"/>
        </w:rPr>
      </w:pPr>
      <w:r w:rsidRPr="005E031B">
        <w:rPr>
          <w:rFonts w:ascii="Calibri" w:hAnsi="Calibri" w:cs="Calibri"/>
        </w:rPr>
        <w:t xml:space="preserve">Powyższe dokumenty stanowią załączniki do niniejszej SWZ. Dołączony do SWZ przedmiar robót ma charakter poglądowy i ułatwiający Wykonawcy identyfikację robót budowlanych. Dla ustalenia prawidłowej ilości i rodzaju robót na potrzeby sporządzenia oferty, Zamawiający sugeruje, oprócz wizji lokalnej, przeprowadzenie analizy pozostałych składników dokumentacji projektowej, a także analizy </w:t>
      </w:r>
      <w:proofErr w:type="spellStart"/>
      <w:r>
        <w:rPr>
          <w:rFonts w:ascii="Calibri" w:hAnsi="Calibri" w:cs="Calibri"/>
        </w:rPr>
        <w:t>STOiWR</w:t>
      </w:r>
      <w:proofErr w:type="spellEnd"/>
      <w:r>
        <w:rPr>
          <w:rFonts w:ascii="Calibri" w:hAnsi="Calibri" w:cs="Calibri"/>
        </w:rPr>
        <w:t>.</w:t>
      </w:r>
    </w:p>
    <w:p w14:paraId="1856F14A" w14:textId="77777777" w:rsidR="005E031B" w:rsidRPr="005E031B" w:rsidRDefault="005E031B" w:rsidP="00B5221A">
      <w:pPr>
        <w:pStyle w:val="Akapitzlist"/>
        <w:numPr>
          <w:ilvl w:val="0"/>
          <w:numId w:val="60"/>
        </w:numPr>
        <w:spacing w:after="160" w:line="288" w:lineRule="auto"/>
        <w:ind w:left="425"/>
        <w:jc w:val="both"/>
        <w:rPr>
          <w:sz w:val="24"/>
          <w:szCs w:val="24"/>
        </w:rPr>
      </w:pPr>
      <w:r w:rsidRPr="005E031B">
        <w:rPr>
          <w:sz w:val="24"/>
          <w:szCs w:val="24"/>
        </w:rPr>
        <w:t xml:space="preserve">Zamawiający wymaga przeprowadzenia wizji lokalnej w obrębie przedmiotu zamówienia dla Wykonawców zainteresowanych złożeniem oferty. Termin wizji lokalnej każdy z Wykonawców powinien ustalić indywidualnie z osobami wskazanymi do kontaktu w SWZ mając na uwadze, że wizje mogą być wykonywane wyłącznie w obecności pracowników Zamawiającego i w terminach ustalonych z kilkudniowym wyprzedzeniem. Wizja lokalna może odbyć się wyłącznie przed przewidzianym terminem składania ofert. Potwierdzeniem odbycia wizji będzie protokół z przeprowadzenia  wizji lokalnej podpisany przez pracowników Zamawiającego oraz Wykonawcy. Brak </w:t>
      </w:r>
      <w:r w:rsidRPr="005E031B">
        <w:rPr>
          <w:sz w:val="24"/>
          <w:szCs w:val="24"/>
        </w:rPr>
        <w:lastRenderedPageBreak/>
        <w:t>udziału w wizji lokalnej Wykonawcy skutkuje odrzuceniem jego oferty na podstawie art. 226 ust. 1 pkt 18 ustawy.</w:t>
      </w:r>
    </w:p>
    <w:p w14:paraId="5A735A34" w14:textId="77777777" w:rsidR="00994DDD" w:rsidRPr="002C2B21" w:rsidRDefault="005E031B" w:rsidP="00B5221A">
      <w:pPr>
        <w:pStyle w:val="Akapitzlist"/>
        <w:numPr>
          <w:ilvl w:val="0"/>
          <w:numId w:val="60"/>
        </w:numPr>
        <w:spacing w:after="160" w:line="288" w:lineRule="auto"/>
        <w:ind w:left="425"/>
        <w:jc w:val="both"/>
        <w:rPr>
          <w:sz w:val="24"/>
          <w:szCs w:val="24"/>
        </w:rPr>
      </w:pPr>
      <w:r w:rsidRPr="002C2B21">
        <w:rPr>
          <w:sz w:val="24"/>
          <w:szCs w:val="24"/>
        </w:rPr>
        <w:t>Kody CPV:</w:t>
      </w:r>
      <w:r w:rsidR="00994DDD" w:rsidRPr="002C2B21">
        <w:rPr>
          <w:sz w:val="24"/>
          <w:szCs w:val="24"/>
        </w:rPr>
        <w:t xml:space="preserve">  </w:t>
      </w:r>
    </w:p>
    <w:p w14:paraId="1658712F" w14:textId="77777777" w:rsidR="00994DDD" w:rsidRPr="002C2B21" w:rsidRDefault="00994DDD" w:rsidP="00994DDD">
      <w:pPr>
        <w:pStyle w:val="Akapitzlist"/>
        <w:spacing w:after="160" w:line="288" w:lineRule="auto"/>
        <w:ind w:left="425"/>
        <w:jc w:val="both"/>
        <w:rPr>
          <w:sz w:val="24"/>
          <w:szCs w:val="24"/>
        </w:rPr>
      </w:pPr>
      <w:r w:rsidRPr="002C2B21">
        <w:rPr>
          <w:rStyle w:val="Normalny2"/>
          <w:sz w:val="24"/>
          <w:szCs w:val="24"/>
        </w:rPr>
        <w:t>45310000-3 - Roboty instalacyjne elektryczne</w:t>
      </w:r>
    </w:p>
    <w:p w14:paraId="59FAC7F4" w14:textId="77777777" w:rsidR="00994DDD" w:rsidRPr="002C2B21" w:rsidRDefault="00000000" w:rsidP="00994DDD">
      <w:pPr>
        <w:pStyle w:val="Akapitzlist"/>
        <w:spacing w:after="160" w:line="288" w:lineRule="auto"/>
        <w:ind w:left="425"/>
        <w:jc w:val="both"/>
        <w:rPr>
          <w:color w:val="000000" w:themeColor="text1"/>
          <w:sz w:val="24"/>
          <w:szCs w:val="24"/>
        </w:rPr>
      </w:pPr>
      <w:hyperlink r:id="rId8" w:history="1">
        <w:r w:rsidR="00994DDD" w:rsidRPr="002C2B21">
          <w:rPr>
            <w:rStyle w:val="Hipercze"/>
            <w:color w:val="000000" w:themeColor="text1"/>
            <w:sz w:val="24"/>
            <w:szCs w:val="24"/>
            <w:u w:val="none"/>
          </w:rPr>
          <w:t>31527200-8</w:t>
        </w:r>
      </w:hyperlink>
      <w:r w:rsidR="00994DDD" w:rsidRPr="002C2B21">
        <w:rPr>
          <w:color w:val="000000" w:themeColor="text1"/>
          <w:sz w:val="24"/>
          <w:szCs w:val="24"/>
        </w:rPr>
        <w:t xml:space="preserve"> – oświetlenie zewnętrzne </w:t>
      </w:r>
    </w:p>
    <w:p w14:paraId="04D5B81B" w14:textId="77777777" w:rsidR="005E031B" w:rsidRPr="00994DDD" w:rsidRDefault="00000000" w:rsidP="00994DDD">
      <w:pPr>
        <w:pStyle w:val="Akapitzlist"/>
        <w:spacing w:after="160" w:line="288" w:lineRule="auto"/>
        <w:ind w:left="425"/>
        <w:jc w:val="both"/>
        <w:rPr>
          <w:sz w:val="24"/>
          <w:szCs w:val="24"/>
        </w:rPr>
      </w:pPr>
      <w:hyperlink r:id="rId9" w:history="1">
        <w:r w:rsidR="00994DDD" w:rsidRPr="002C2B21">
          <w:rPr>
            <w:rStyle w:val="Hipercze"/>
            <w:color w:val="000000" w:themeColor="text1"/>
            <w:sz w:val="24"/>
            <w:szCs w:val="24"/>
            <w:u w:val="none"/>
          </w:rPr>
          <w:t>45316100-6</w:t>
        </w:r>
      </w:hyperlink>
      <w:r w:rsidR="00994DDD" w:rsidRPr="002C2B21">
        <w:rPr>
          <w:color w:val="000000" w:themeColor="text1"/>
          <w:sz w:val="24"/>
          <w:szCs w:val="24"/>
        </w:rPr>
        <w:t xml:space="preserve"> – instalowanie </w:t>
      </w:r>
      <w:r w:rsidR="00994DDD" w:rsidRPr="002C2B21">
        <w:rPr>
          <w:sz w:val="24"/>
          <w:szCs w:val="24"/>
        </w:rPr>
        <w:t>urządzeń oświetlenia zewnętrznego</w:t>
      </w:r>
    </w:p>
    <w:p w14:paraId="16049CD5" w14:textId="77777777" w:rsidR="005E031B" w:rsidRPr="00994DDD" w:rsidRDefault="005E031B" w:rsidP="00B5221A">
      <w:pPr>
        <w:pStyle w:val="Akapitzlist"/>
        <w:numPr>
          <w:ilvl w:val="0"/>
          <w:numId w:val="60"/>
        </w:numPr>
        <w:spacing w:after="160" w:line="288" w:lineRule="auto"/>
        <w:ind w:left="425"/>
        <w:jc w:val="both"/>
        <w:rPr>
          <w:sz w:val="24"/>
          <w:szCs w:val="24"/>
        </w:rPr>
      </w:pPr>
      <w:r w:rsidRPr="005E031B">
        <w:rPr>
          <w:color w:val="000000"/>
          <w:sz w:val="24"/>
          <w:szCs w:val="24"/>
          <w:lang w:eastAsia="ar-SA"/>
        </w:rPr>
        <w:t xml:space="preserve">Zamawiający wymaga udzielenia min. </w:t>
      </w:r>
      <w:r w:rsidRPr="005E031B">
        <w:rPr>
          <w:sz w:val="24"/>
          <w:szCs w:val="24"/>
          <w:lang w:eastAsia="ar-SA"/>
        </w:rPr>
        <w:t>60 miesięcznej gwarancji na wykonany</w:t>
      </w:r>
      <w:r w:rsidRPr="005E031B">
        <w:rPr>
          <w:color w:val="000000"/>
          <w:sz w:val="24"/>
          <w:szCs w:val="24"/>
          <w:lang w:eastAsia="ar-SA"/>
        </w:rPr>
        <w:t xml:space="preserve"> przedmiot zamówienia. Okres rękojmi jest równy okresowi udzielonej gwarancji.</w:t>
      </w:r>
    </w:p>
    <w:p w14:paraId="4A01539F" w14:textId="77777777" w:rsidR="005E031B" w:rsidRPr="005E031B" w:rsidRDefault="005E031B" w:rsidP="00B5221A">
      <w:pPr>
        <w:pStyle w:val="Akapitzlist"/>
        <w:numPr>
          <w:ilvl w:val="0"/>
          <w:numId w:val="60"/>
        </w:numPr>
        <w:spacing w:after="160" w:line="288" w:lineRule="auto"/>
        <w:ind w:left="425"/>
        <w:jc w:val="both"/>
        <w:rPr>
          <w:sz w:val="24"/>
          <w:szCs w:val="24"/>
        </w:rPr>
      </w:pPr>
      <w:r w:rsidRPr="005E031B">
        <w:rPr>
          <w:color w:val="000000"/>
          <w:sz w:val="24"/>
          <w:szCs w:val="24"/>
          <w:lang w:eastAsia="ar-SA"/>
        </w:rPr>
        <w:t>W przypadku gdy wykonawca przy realizacji przedmiotu zamówienia korzystał będzie z pomocy podwykonawców, wówczas zobowiązany jest do wskazania części zamówienia, których wykonanie zamierza powierzyć podwykonawcom oraz podania ich firm.</w:t>
      </w:r>
    </w:p>
    <w:p w14:paraId="2FF1D61A" w14:textId="77777777" w:rsidR="005E031B" w:rsidRPr="005E031B" w:rsidRDefault="005E031B" w:rsidP="00B5221A">
      <w:pPr>
        <w:pStyle w:val="Akapitzlist"/>
        <w:numPr>
          <w:ilvl w:val="0"/>
          <w:numId w:val="60"/>
        </w:numPr>
        <w:spacing w:after="160" w:line="288" w:lineRule="auto"/>
        <w:ind w:left="425"/>
        <w:jc w:val="both"/>
        <w:rPr>
          <w:sz w:val="24"/>
          <w:szCs w:val="24"/>
        </w:rPr>
      </w:pPr>
      <w:r w:rsidRPr="005E031B">
        <w:rPr>
          <w:sz w:val="24"/>
          <w:szCs w:val="24"/>
        </w:rPr>
        <w:t>Wykonawca zapewni odpowiednią liczbę osób i środków, aby w sposób niezakłócony i należyty realizować zamówienie.</w:t>
      </w:r>
    </w:p>
    <w:p w14:paraId="6BAF6707" w14:textId="77777777" w:rsidR="005E031B" w:rsidRPr="005E031B" w:rsidRDefault="005E031B" w:rsidP="00B5221A">
      <w:pPr>
        <w:pStyle w:val="Akapitzlist"/>
        <w:numPr>
          <w:ilvl w:val="0"/>
          <w:numId w:val="60"/>
        </w:numPr>
        <w:spacing w:after="160" w:line="288" w:lineRule="auto"/>
        <w:ind w:left="425"/>
        <w:jc w:val="both"/>
        <w:rPr>
          <w:sz w:val="24"/>
          <w:szCs w:val="24"/>
        </w:rPr>
      </w:pPr>
      <w:r w:rsidRPr="005E031B">
        <w:rPr>
          <w:sz w:val="24"/>
          <w:szCs w:val="24"/>
        </w:rPr>
        <w:t>Zamawiający dołożył wszelkich starań, aby w opisie przedmiotu zamówienia nie znalazła się nazwa handlowa firmy, towaru lub produktu. Jeśli w dokumentach składających się na opis przedmiotu zamówienia, wskazana jest nazwa handlowa firmy, towaru lub produktu, ma ona charakter wyłącznie informacyjny. Zamawiający – w odniesieniu do wskazanych wprost w dokumentacji zamówienia parametrów, czy danych (technicznych lub jakichkolwiek innych), identyfikujących pośrednio lub bezpośrednio towar bądź produkt – dopuszcza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zobowiązany jest zaoferować produkt o właściwościach zbliżonych, nadający się funkcjonalnie do wymaganego  zastosowania. Jeżeli Wykonawca powołuje się na rozwiązania równoważne opisywane przez Zamawiającego, ma obowiązek udowodnić w ofercie, że proponowane rozwiązania w równoważnym stopniu spełniają wymagania określone w opisie przedmiotu zamówienia. Nazwą własną jest nazwa, pod którą oznaczany przez nią przedmiot występuje (lub występowałby) zarówno w Polsce, jak i w innych krajach.</w:t>
      </w:r>
    </w:p>
    <w:p w14:paraId="4310719A" w14:textId="77777777" w:rsidR="005E031B" w:rsidRPr="005E031B" w:rsidRDefault="005E031B" w:rsidP="00B5221A">
      <w:pPr>
        <w:pStyle w:val="Akapitzlist"/>
        <w:numPr>
          <w:ilvl w:val="0"/>
          <w:numId w:val="60"/>
        </w:numPr>
        <w:suppressAutoHyphens/>
        <w:spacing w:before="120" w:after="120" w:line="288" w:lineRule="auto"/>
        <w:ind w:left="425"/>
        <w:contextualSpacing w:val="0"/>
        <w:jc w:val="both"/>
        <w:rPr>
          <w:sz w:val="24"/>
          <w:szCs w:val="24"/>
        </w:rPr>
      </w:pPr>
      <w:r w:rsidRPr="005E031B">
        <w:rPr>
          <w:sz w:val="24"/>
          <w:szCs w:val="24"/>
        </w:rPr>
        <w:t xml:space="preserve">Zamawiający, zgodnie z przepisem art. 95 ustawy </w:t>
      </w:r>
      <w:proofErr w:type="spellStart"/>
      <w:r w:rsidRPr="005E031B">
        <w:rPr>
          <w:sz w:val="24"/>
          <w:szCs w:val="24"/>
        </w:rPr>
        <w:t>Pzp</w:t>
      </w:r>
      <w:proofErr w:type="spellEnd"/>
      <w:r w:rsidRPr="005E031B">
        <w:rPr>
          <w:sz w:val="24"/>
          <w:szCs w:val="24"/>
        </w:rPr>
        <w:t>, określa następujące wymagania zatrudnienia przez Wykonawcę oraz podwykonawców na podstawie stosunku pracy osób wykonujących wskazane przez Zamawiającego czynności w zakresie realizacji zamówienia:</w:t>
      </w:r>
    </w:p>
    <w:p w14:paraId="68E2F6BC" w14:textId="77777777" w:rsidR="005E031B" w:rsidRPr="005E031B" w:rsidRDefault="005E031B" w:rsidP="00B5221A">
      <w:pPr>
        <w:pStyle w:val="Akapitzlist"/>
        <w:numPr>
          <w:ilvl w:val="0"/>
          <w:numId w:val="46"/>
        </w:numPr>
        <w:spacing w:before="120" w:after="120" w:line="288" w:lineRule="auto"/>
        <w:ind w:left="425"/>
        <w:contextualSpacing w:val="0"/>
        <w:jc w:val="both"/>
        <w:rPr>
          <w:sz w:val="24"/>
          <w:szCs w:val="24"/>
        </w:rPr>
      </w:pPr>
      <w:r w:rsidRPr="005E031B">
        <w:rPr>
          <w:sz w:val="24"/>
          <w:szCs w:val="24"/>
          <w:lang w:eastAsia="pl-PL"/>
        </w:rPr>
        <w:t xml:space="preserve">Zamawiający wymaga, aby przez cały okres realizacji zamówienia osoby wykonujące bezpośrednio roboty budowlane przy realizacji przedmiotu zamówienia (praca fizyczna) były zatrudnione przez Wykonawcę lub odpowiednio przez podwykonawcę na podstawie stosunku pracy jeżeli wykonywane przez nie czynności polegają na wykonywaniu pracy w rozumieniu przepisu art. 22 § 1 ustawy z dnia 26 czerwca 1974 r. – Kodeks pracy (Dz. U. z 2020 r., poz. 1320 ze zm.). Ustalenie warunków zatrudnienia Zamawiający zostawia w gestii Wykonawcy, z tym zastrzeżeniem, że </w:t>
      </w:r>
      <w:r w:rsidRPr="005E031B">
        <w:rPr>
          <w:color w:val="000000" w:themeColor="text1"/>
          <w:sz w:val="24"/>
          <w:szCs w:val="24"/>
          <w:lang w:eastAsia="pl-PL"/>
        </w:rPr>
        <w:t>Zamawiający wymaga, aby każda osoba biorąca czynny udział przy realizacji przedmiotu zamówienia była zatrudniona na powyższych warunkach.</w:t>
      </w:r>
    </w:p>
    <w:p w14:paraId="662089AC" w14:textId="77777777" w:rsidR="005E031B" w:rsidRPr="005E031B" w:rsidRDefault="005E031B" w:rsidP="00B5221A">
      <w:pPr>
        <w:pStyle w:val="Akapitzlist"/>
        <w:numPr>
          <w:ilvl w:val="0"/>
          <w:numId w:val="46"/>
        </w:numPr>
        <w:spacing w:before="120" w:after="120" w:line="288" w:lineRule="auto"/>
        <w:ind w:left="425"/>
        <w:contextualSpacing w:val="0"/>
        <w:jc w:val="both"/>
        <w:rPr>
          <w:sz w:val="24"/>
          <w:szCs w:val="24"/>
        </w:rPr>
      </w:pPr>
      <w:r w:rsidRPr="005E031B">
        <w:rPr>
          <w:sz w:val="24"/>
          <w:szCs w:val="24"/>
        </w:rPr>
        <w:lastRenderedPageBreak/>
        <w:t xml:space="preserve">W odniesieniu do osób wymienionych pkt 1), każdorazowo na żądanie Zamawiającego, w terminie wskazanym przez Zamawiającego, nie krótszym niż </w:t>
      </w:r>
      <w:r w:rsidRPr="005E031B">
        <w:rPr>
          <w:b/>
          <w:sz w:val="24"/>
          <w:szCs w:val="24"/>
        </w:rPr>
        <w:t>3 dni robocze</w:t>
      </w:r>
      <w:r w:rsidRPr="005E031B">
        <w:rPr>
          <w:sz w:val="24"/>
          <w:szCs w:val="24"/>
        </w:rPr>
        <w:t>, Wykonawca zobowiązuje się przedłożyć Zamawiającemu dokumenty potwierdzające fakt zatrudniania na podstawie umowy o pracę, w szczególności:</w:t>
      </w:r>
    </w:p>
    <w:p w14:paraId="094E8399" w14:textId="77777777" w:rsidR="005E031B" w:rsidRPr="005E031B" w:rsidRDefault="005E031B" w:rsidP="00B5221A">
      <w:pPr>
        <w:numPr>
          <w:ilvl w:val="0"/>
          <w:numId w:val="53"/>
        </w:numPr>
        <w:spacing w:before="120" w:after="120" w:line="288" w:lineRule="auto"/>
        <w:ind w:left="993"/>
        <w:jc w:val="both"/>
        <w:rPr>
          <w:rFonts w:ascii="Calibri" w:hAnsi="Calibri" w:cs="Calibri"/>
        </w:rPr>
      </w:pPr>
      <w:r w:rsidRPr="005E031B">
        <w:rPr>
          <w:rFonts w:ascii="Calibri" w:hAnsi="Calibri" w:cs="Calibri"/>
        </w:rPr>
        <w:t>oświadczenia zatrudnionego pracownika, lub</w:t>
      </w:r>
    </w:p>
    <w:p w14:paraId="241B3E94" w14:textId="77777777" w:rsidR="005E031B" w:rsidRPr="005E031B" w:rsidRDefault="005E031B" w:rsidP="00B5221A">
      <w:pPr>
        <w:numPr>
          <w:ilvl w:val="0"/>
          <w:numId w:val="53"/>
        </w:numPr>
        <w:spacing w:before="120" w:after="120" w:line="288" w:lineRule="auto"/>
        <w:ind w:left="993"/>
        <w:jc w:val="both"/>
        <w:rPr>
          <w:rFonts w:ascii="Calibri" w:hAnsi="Calibri" w:cs="Calibri"/>
        </w:rPr>
      </w:pPr>
      <w:r w:rsidRPr="005E031B">
        <w:rPr>
          <w:rFonts w:ascii="Calibri" w:hAnsi="Calibri" w:cs="Calibri"/>
        </w:rPr>
        <w:t xml:space="preserve">oświadczenia wykonawcy lub podwykonawcy o zatrudnieniu pracownika na podstawie umowy o pracę, lub </w:t>
      </w:r>
    </w:p>
    <w:p w14:paraId="443C7DDF" w14:textId="77777777" w:rsidR="005E031B" w:rsidRPr="005E031B" w:rsidRDefault="005E031B" w:rsidP="00B5221A">
      <w:pPr>
        <w:numPr>
          <w:ilvl w:val="0"/>
          <w:numId w:val="53"/>
        </w:numPr>
        <w:spacing w:before="120" w:after="120" w:line="288" w:lineRule="auto"/>
        <w:ind w:left="993"/>
        <w:jc w:val="both"/>
        <w:rPr>
          <w:rFonts w:ascii="Calibri" w:hAnsi="Calibri" w:cs="Calibri"/>
        </w:rPr>
      </w:pPr>
      <w:r w:rsidRPr="005E031B">
        <w:rPr>
          <w:rFonts w:ascii="Calibri" w:hAnsi="Calibri" w:cs="Calibri"/>
        </w:rPr>
        <w:t>poświadczonej za zgodność z oryginałem kopii umowy o pracę zatrudnionego pracownika, lub</w:t>
      </w:r>
    </w:p>
    <w:p w14:paraId="5FB5A023" w14:textId="77777777" w:rsidR="005E031B" w:rsidRPr="005E031B" w:rsidRDefault="005E031B" w:rsidP="00B5221A">
      <w:pPr>
        <w:numPr>
          <w:ilvl w:val="0"/>
          <w:numId w:val="53"/>
        </w:numPr>
        <w:spacing w:before="120" w:after="120" w:line="288" w:lineRule="auto"/>
        <w:ind w:left="993"/>
        <w:jc w:val="both"/>
        <w:rPr>
          <w:rFonts w:ascii="Calibri" w:hAnsi="Calibri" w:cs="Calibri"/>
        </w:rPr>
      </w:pPr>
      <w:r w:rsidRPr="005E031B">
        <w:rPr>
          <w:rFonts w:ascii="Calibri" w:hAnsi="Calibri" w:cs="Calibri"/>
        </w:rPr>
        <w:t>innych dokumentów m.in. zaświadczenia właściwego oddziału ZUS, potwierdzające opłacenie przez Wykonawcę lub podwykonawcę składek na ubezpieczenie społeczne i zdrowotne z tytułu zatrudnienia na podstawie stosunku pracy za okres rozliczeniowy, zawierających informacje, w tym dane osobowe, niezbędne do weryfikacji zatrudnienia na podstawie umowy o pracę, w szczególności imię i nazwisko zatrudnionego pracownika, datę zawarcia umowy o pracę, rodzaj umowy o pracę i zakres obowiązków pracownika.</w:t>
      </w:r>
    </w:p>
    <w:p w14:paraId="55CD4D88" w14:textId="77777777" w:rsidR="005E031B" w:rsidRPr="005E031B" w:rsidRDefault="005E031B" w:rsidP="00B5221A">
      <w:pPr>
        <w:pStyle w:val="Akapitzlist"/>
        <w:numPr>
          <w:ilvl w:val="0"/>
          <w:numId w:val="46"/>
        </w:numPr>
        <w:spacing w:before="120" w:after="120" w:line="288" w:lineRule="auto"/>
        <w:ind w:left="425"/>
        <w:contextualSpacing w:val="0"/>
        <w:jc w:val="both"/>
        <w:rPr>
          <w:sz w:val="24"/>
          <w:szCs w:val="24"/>
        </w:rPr>
      </w:pPr>
      <w:r w:rsidRPr="005E031B">
        <w:rPr>
          <w:sz w:val="24"/>
          <w:szCs w:val="24"/>
        </w:rPr>
        <w:t>Nieprzedłożenie przez Wykonawcę dokumentów, o których mowa w pkt 2) powyżej w terminie wskazanym przez Zamawiającego, będzie uprawniało Zamawiającego do naliczenia kary umownej określonej we Wzorze umowy.</w:t>
      </w:r>
    </w:p>
    <w:p w14:paraId="40244D0C" w14:textId="77777777" w:rsidR="005E031B" w:rsidRPr="005E031B" w:rsidRDefault="005E031B" w:rsidP="00B5221A">
      <w:pPr>
        <w:pStyle w:val="Akapitzlist"/>
        <w:numPr>
          <w:ilvl w:val="0"/>
          <w:numId w:val="46"/>
        </w:numPr>
        <w:spacing w:before="120" w:after="120" w:line="288" w:lineRule="auto"/>
        <w:ind w:left="425"/>
        <w:contextualSpacing w:val="0"/>
        <w:jc w:val="both"/>
        <w:rPr>
          <w:sz w:val="24"/>
          <w:szCs w:val="24"/>
        </w:rPr>
      </w:pPr>
      <w:r w:rsidRPr="005E031B">
        <w:rPr>
          <w:sz w:val="24"/>
          <w:szCs w:val="24"/>
        </w:rPr>
        <w:t>W przypadku uzasadnionych wątpliwości co do przestrzegania prawa pracy przez Wykonawcę lub podwykonawcę, Zamawiający może zwrócić się o przeprowadzenie kontroli przez Państwową Inspekcję Pracy.</w:t>
      </w:r>
    </w:p>
    <w:p w14:paraId="4BAC9BC0"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color w:val="000000" w:themeColor="text1"/>
        </w:rPr>
      </w:pPr>
      <w:r w:rsidRPr="00960F2E">
        <w:rPr>
          <w:rFonts w:ascii="Calibri" w:hAnsi="Calibri" w:cs="Calibri"/>
          <w:b/>
          <w:color w:val="000000" w:themeColor="text1"/>
        </w:rPr>
        <w:t>OPIS CZĘŚCI  ZAMÓWIENIA</w:t>
      </w:r>
      <w:bookmarkEnd w:id="5"/>
    </w:p>
    <w:p w14:paraId="37DFFF26" w14:textId="77777777" w:rsidR="00576E17" w:rsidRDefault="00576E17" w:rsidP="00576E17">
      <w:pPr>
        <w:pStyle w:val="Akapitzlist"/>
        <w:spacing w:after="0" w:line="288" w:lineRule="auto"/>
        <w:ind w:left="0"/>
        <w:rPr>
          <w:bCs/>
          <w:sz w:val="24"/>
          <w:szCs w:val="24"/>
        </w:rPr>
      </w:pPr>
      <w:r w:rsidRPr="00FC2845">
        <w:rPr>
          <w:bCs/>
          <w:sz w:val="24"/>
          <w:szCs w:val="24"/>
        </w:rPr>
        <w:t xml:space="preserve">Zamawiający </w:t>
      </w:r>
      <w:r>
        <w:rPr>
          <w:bCs/>
          <w:sz w:val="24"/>
          <w:szCs w:val="24"/>
        </w:rPr>
        <w:t xml:space="preserve">nie </w:t>
      </w:r>
      <w:r w:rsidRPr="00FC2845">
        <w:rPr>
          <w:bCs/>
          <w:sz w:val="24"/>
          <w:szCs w:val="24"/>
        </w:rPr>
        <w:t>przewiduje podział</w:t>
      </w:r>
      <w:r>
        <w:rPr>
          <w:bCs/>
          <w:sz w:val="24"/>
          <w:szCs w:val="24"/>
        </w:rPr>
        <w:t>u</w:t>
      </w:r>
      <w:r w:rsidRPr="00FC2845">
        <w:rPr>
          <w:bCs/>
          <w:sz w:val="24"/>
          <w:szCs w:val="24"/>
        </w:rPr>
        <w:t xml:space="preserve"> zamówienia na </w:t>
      </w:r>
      <w:r>
        <w:rPr>
          <w:bCs/>
          <w:sz w:val="24"/>
          <w:szCs w:val="24"/>
        </w:rPr>
        <w:t>części.</w:t>
      </w:r>
    </w:p>
    <w:p w14:paraId="274C2BF3" w14:textId="77777777" w:rsidR="00576E17" w:rsidRDefault="00576E17" w:rsidP="00576E17">
      <w:pPr>
        <w:pStyle w:val="Akapitzlist"/>
        <w:spacing w:after="0" w:line="288" w:lineRule="auto"/>
        <w:ind w:left="0"/>
        <w:rPr>
          <w:bCs/>
          <w:sz w:val="24"/>
          <w:szCs w:val="24"/>
        </w:rPr>
      </w:pPr>
      <w:r>
        <w:rPr>
          <w:bCs/>
          <w:sz w:val="24"/>
          <w:szCs w:val="24"/>
        </w:rPr>
        <w:t>Uzasadnienie:</w:t>
      </w:r>
    </w:p>
    <w:p w14:paraId="303EC645" w14:textId="77777777" w:rsidR="00576E17" w:rsidRPr="003F71ED" w:rsidRDefault="00576E17" w:rsidP="00576E17">
      <w:pPr>
        <w:spacing w:line="288" w:lineRule="auto"/>
        <w:jc w:val="both"/>
        <w:rPr>
          <w:rFonts w:ascii="Calibri" w:hAnsi="Calibri" w:cs="Calibri"/>
          <w:color w:val="000000"/>
        </w:rPr>
      </w:pPr>
      <w:r w:rsidRPr="003F71ED">
        <w:rPr>
          <w:rFonts w:ascii="Calibri" w:hAnsi="Calibri" w:cs="Calibri"/>
          <w:color w:val="000000"/>
        </w:rPr>
        <w:t xml:space="preserve">Biorąc pod uwagę specyfikę zamówienia oraz zakres robót budowlanych Zamawiający stwierdził, iż podział zamówienia publicznego na części, dający możliwość wyboru różnych wykonawców, mających równolegle zrealizować przedstawiony zakres robót, jest niezasadny. Zamawiający motywuje to faktem, iż podział zamówienia na części musiałby się odbyć poprzez podział zakresu robót budowlanych na </w:t>
      </w:r>
      <w:r w:rsidR="00225984">
        <w:rPr>
          <w:rFonts w:ascii="Calibri" w:hAnsi="Calibri" w:cs="Calibri"/>
          <w:color w:val="000000"/>
        </w:rPr>
        <w:t>tym samym froncie</w:t>
      </w:r>
      <w:r w:rsidRPr="003F71ED">
        <w:rPr>
          <w:rFonts w:ascii="Calibri" w:hAnsi="Calibri" w:cs="Calibri"/>
          <w:color w:val="000000"/>
        </w:rPr>
        <w:t>, co wiązałoby się z koniecznością skoordynowania działań obu wykonawców, a co bez wątpienia negatywnie wpłynęłoby na termin realizacji robót budowlanych. Ponadto podział zamówienia na części powodowałby istotne trudności w ustaleniu podmiotu odpowi</w:t>
      </w:r>
      <w:r>
        <w:rPr>
          <w:rFonts w:ascii="Calibri" w:hAnsi="Calibri" w:cs="Calibri"/>
          <w:color w:val="000000"/>
        </w:rPr>
        <w:t>edzialnego z tytułu gwarancji i </w:t>
      </w:r>
      <w:r w:rsidR="00225984">
        <w:rPr>
          <w:rFonts w:ascii="Calibri" w:hAnsi="Calibri" w:cs="Calibri"/>
          <w:color w:val="000000"/>
        </w:rPr>
        <w:t xml:space="preserve">rękojmi za dany zakres prac. </w:t>
      </w:r>
      <w:r w:rsidRPr="003F71ED">
        <w:rPr>
          <w:rFonts w:ascii="Calibri" w:hAnsi="Calibri" w:cs="Calibri"/>
          <w:color w:val="000000"/>
        </w:rPr>
        <w:t>Rozdział wykonywania wskazanych robót przez niezależnych Wykona</w:t>
      </w:r>
      <w:r>
        <w:rPr>
          <w:rFonts w:ascii="Calibri" w:hAnsi="Calibri" w:cs="Calibri"/>
          <w:color w:val="000000"/>
        </w:rPr>
        <w:t>wców prowadziłby do trudności w </w:t>
      </w:r>
      <w:r w:rsidRPr="003F71ED">
        <w:rPr>
          <w:rFonts w:ascii="Calibri" w:hAnsi="Calibri" w:cs="Calibri"/>
          <w:color w:val="000000"/>
        </w:rPr>
        <w:t xml:space="preserve">skoordynowaniu ich działań, co skutkowałoby poważną groźbą nieprawidłowej realizacji zamówienia oraz potencjalnie znacznie zwiększyłby jego koszt całkowity. Wykonawcy musieliby bowiem kalkulować również ryzyko koordynacji prac z innym wykonawcą, na którego działania nie będą mieli wpływu, gdyż nie będzie on </w:t>
      </w:r>
      <w:r w:rsidRPr="003F71ED">
        <w:rPr>
          <w:rFonts w:ascii="Calibri" w:hAnsi="Calibri" w:cs="Calibri"/>
          <w:i/>
          <w:color w:val="000000"/>
        </w:rPr>
        <w:t>de facto</w:t>
      </w:r>
      <w:r w:rsidRPr="003F71ED">
        <w:rPr>
          <w:rFonts w:ascii="Calibri" w:hAnsi="Calibri" w:cs="Calibri"/>
          <w:color w:val="000000"/>
        </w:rPr>
        <w:t xml:space="preserve"> podwykonawcą, lecz niezależnym podmiote</w:t>
      </w:r>
      <w:r w:rsidR="00225984">
        <w:rPr>
          <w:rFonts w:ascii="Calibri" w:hAnsi="Calibri" w:cs="Calibri"/>
          <w:color w:val="000000"/>
        </w:rPr>
        <w:t>m realizującym część zamówienia. Charakter zamówienia nie pozwala na jego podzielenie na części.</w:t>
      </w:r>
    </w:p>
    <w:p w14:paraId="7349195C" w14:textId="77777777" w:rsidR="00576E17" w:rsidRPr="00960F2E" w:rsidRDefault="00576E17" w:rsidP="00576E17">
      <w:pPr>
        <w:pStyle w:val="Default"/>
        <w:ind w:left="180" w:right="-234" w:hanging="180"/>
        <w:rPr>
          <w:rFonts w:ascii="Calibri" w:hAnsi="Calibri" w:cs="Calibri"/>
          <w:i/>
          <w:color w:val="auto"/>
        </w:rPr>
      </w:pPr>
    </w:p>
    <w:p w14:paraId="565EC586"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lastRenderedPageBreak/>
        <w:t>INFORMACJA O PRZEDMIOTOWYCH ŚRODKACH DOWODOWYCH</w:t>
      </w:r>
    </w:p>
    <w:p w14:paraId="0CCC7D20" w14:textId="77777777" w:rsidR="00576E17" w:rsidRPr="001B14A0" w:rsidRDefault="00576E17" w:rsidP="00576E17">
      <w:pPr>
        <w:pStyle w:val="Akapitzlist"/>
        <w:shd w:val="clear" w:color="auto" w:fill="FFFFFF"/>
        <w:ind w:left="74"/>
        <w:jc w:val="both"/>
        <w:rPr>
          <w:color w:val="000000"/>
          <w:sz w:val="24"/>
          <w:szCs w:val="24"/>
        </w:rPr>
      </w:pPr>
      <w:r>
        <w:rPr>
          <w:color w:val="000000"/>
          <w:sz w:val="24"/>
          <w:szCs w:val="24"/>
        </w:rPr>
        <w:t>Zamawiający nie żąda, od W</w:t>
      </w:r>
      <w:r w:rsidRPr="00960F2E">
        <w:rPr>
          <w:color w:val="000000"/>
          <w:sz w:val="24"/>
          <w:szCs w:val="24"/>
        </w:rPr>
        <w:t>ykonawcy składania prz</w:t>
      </w:r>
      <w:r>
        <w:rPr>
          <w:color w:val="000000"/>
          <w:sz w:val="24"/>
          <w:szCs w:val="24"/>
        </w:rPr>
        <w:t>edmiotowych środków dowodowych.</w:t>
      </w:r>
    </w:p>
    <w:p w14:paraId="1BE8E721"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TERMIN WYKONANIA ZAMÓWIENIA</w:t>
      </w:r>
    </w:p>
    <w:p w14:paraId="50F7A0CC" w14:textId="77777777" w:rsidR="00576E17" w:rsidRPr="00FC2845" w:rsidRDefault="00576E17" w:rsidP="00576E17">
      <w:pPr>
        <w:pStyle w:val="Nagwek3"/>
        <w:ind w:left="426"/>
        <w:rPr>
          <w:rFonts w:ascii="Calibri" w:hAnsi="Calibri" w:cs="Calibri"/>
          <w:b w:val="0"/>
          <w:sz w:val="24"/>
          <w:szCs w:val="24"/>
        </w:rPr>
      </w:pPr>
      <w:r w:rsidRPr="00FC2845">
        <w:rPr>
          <w:rFonts w:ascii="Calibri" w:hAnsi="Calibri" w:cs="Calibri"/>
          <w:b w:val="0"/>
          <w:sz w:val="24"/>
          <w:szCs w:val="24"/>
        </w:rPr>
        <w:t xml:space="preserve">Termin realizacji zamówienia </w:t>
      </w:r>
      <w:r>
        <w:rPr>
          <w:rFonts w:ascii="Calibri" w:hAnsi="Calibri" w:cs="Calibri"/>
          <w:b w:val="0"/>
          <w:sz w:val="24"/>
          <w:szCs w:val="24"/>
        </w:rPr>
        <w:t xml:space="preserve">wynosi </w:t>
      </w:r>
      <w:r w:rsidR="00225984">
        <w:rPr>
          <w:rFonts w:ascii="Calibri" w:hAnsi="Calibri" w:cs="Calibri"/>
          <w:sz w:val="24"/>
          <w:szCs w:val="24"/>
        </w:rPr>
        <w:t>2</w:t>
      </w:r>
      <w:r w:rsidRPr="00DC3647">
        <w:rPr>
          <w:rFonts w:ascii="Calibri" w:hAnsi="Calibri" w:cs="Calibri"/>
          <w:sz w:val="24"/>
          <w:szCs w:val="24"/>
        </w:rPr>
        <w:t xml:space="preserve"> miesiące </w:t>
      </w:r>
      <w:r>
        <w:rPr>
          <w:rFonts w:ascii="Calibri" w:hAnsi="Calibri" w:cs="Calibri"/>
          <w:b w:val="0"/>
          <w:sz w:val="24"/>
          <w:szCs w:val="24"/>
        </w:rPr>
        <w:t>od daty zawarcia umowy.</w:t>
      </w:r>
    </w:p>
    <w:p w14:paraId="46E09AB6"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6" w:name="_Toc273433683"/>
      <w:r w:rsidRPr="00960F2E">
        <w:rPr>
          <w:rFonts w:ascii="Calibri" w:hAnsi="Calibri" w:cs="Calibri"/>
          <w:b/>
        </w:rPr>
        <w:t>INFORMACJE O OFERTACH WARIANTOWYCH</w:t>
      </w:r>
      <w:bookmarkEnd w:id="6"/>
    </w:p>
    <w:p w14:paraId="319C0179" w14:textId="77777777" w:rsidR="00576E17" w:rsidRPr="00960F2E" w:rsidRDefault="00576E17" w:rsidP="00576E17">
      <w:pPr>
        <w:pStyle w:val="Rub3"/>
        <w:numPr>
          <w:ilvl w:val="0"/>
          <w:numId w:val="20"/>
        </w:numPr>
        <w:ind w:left="431" w:hanging="357"/>
        <w:outlineLvl w:val="0"/>
        <w:rPr>
          <w:rFonts w:ascii="Calibri" w:hAnsi="Calibri" w:cs="Calibri"/>
          <w:b w:val="0"/>
          <w:i w:val="0"/>
          <w:sz w:val="24"/>
          <w:szCs w:val="24"/>
          <w:lang w:val="pl-PL"/>
        </w:rPr>
      </w:pPr>
      <w:bookmarkStart w:id="7" w:name="_Toc70482445"/>
      <w:r w:rsidRPr="00960F2E">
        <w:rPr>
          <w:rFonts w:ascii="Calibri" w:hAnsi="Calibri" w:cs="Calibri"/>
          <w:b w:val="0"/>
          <w:i w:val="0"/>
          <w:sz w:val="24"/>
          <w:szCs w:val="24"/>
          <w:lang w:val="pl-PL"/>
        </w:rPr>
        <w:t>Dopuszcza się złożenie oferty wariantowej</w:t>
      </w:r>
      <w:bookmarkEnd w:id="7"/>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NIE   </w:t>
      </w:r>
      <w:r w:rsidRPr="00960F2E">
        <w:rPr>
          <w:rFonts w:ascii="Calibri" w:hAnsi="Calibri" w:cs="Calibri"/>
          <w:b w:val="0"/>
          <w:sz w:val="24"/>
          <w:szCs w:val="24"/>
        </w:rPr>
        <w:fldChar w:fldCharType="begin">
          <w:ffData>
            <w:name w:val="Wybór13"/>
            <w:enabled/>
            <w:calcOnExit w:val="0"/>
            <w:checkBox>
              <w:size w:val="22"/>
              <w:default w:val="1"/>
            </w:checkBox>
          </w:ffData>
        </w:fldChar>
      </w:r>
      <w:r w:rsidRPr="00960F2E">
        <w:rPr>
          <w:rFonts w:ascii="Calibri" w:hAnsi="Calibri" w:cs="Calibri"/>
          <w:sz w:val="24"/>
          <w:szCs w:val="24"/>
          <w:lang w:val="pl-PL"/>
        </w:rPr>
        <w:instrText xml:space="preserve"> FORMCHECKBOX </w:instrText>
      </w:r>
      <w:r w:rsidR="00000000">
        <w:rPr>
          <w:rFonts w:ascii="Calibri" w:hAnsi="Calibri" w:cs="Calibri"/>
          <w:b w:val="0"/>
          <w:sz w:val="24"/>
          <w:szCs w:val="24"/>
        </w:rPr>
      </w:r>
      <w:r w:rsidR="00000000">
        <w:rPr>
          <w:rFonts w:ascii="Calibri" w:hAnsi="Calibri" w:cs="Calibri"/>
          <w:b w:val="0"/>
          <w:sz w:val="24"/>
          <w:szCs w:val="24"/>
        </w:rPr>
        <w:fldChar w:fldCharType="separate"/>
      </w:r>
      <w:r w:rsidRPr="00960F2E">
        <w:rPr>
          <w:rFonts w:ascii="Calibri" w:hAnsi="Calibri" w:cs="Calibri"/>
          <w:b w:val="0"/>
          <w:sz w:val="24"/>
          <w:szCs w:val="24"/>
        </w:rPr>
        <w:fldChar w:fldCharType="end"/>
      </w:r>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TAK   </w:t>
      </w:r>
      <w:r w:rsidRPr="00960F2E">
        <w:rPr>
          <w:rFonts w:ascii="Calibri" w:hAnsi="Calibri" w:cs="Calibri"/>
          <w:b w:val="0"/>
          <w:i w:val="0"/>
          <w:sz w:val="24"/>
          <w:szCs w:val="24"/>
          <w:lang w:val="pl-PL"/>
        </w:rPr>
        <w:fldChar w:fldCharType="begin">
          <w:ffData>
            <w:name w:val="Wybór14"/>
            <w:enabled/>
            <w:calcOnExit w:val="0"/>
            <w:checkBox>
              <w:size w:val="22"/>
              <w:default w:val="0"/>
            </w:checkBox>
          </w:ffData>
        </w:fldChar>
      </w:r>
      <w:bookmarkStart w:id="8" w:name="Wybór14"/>
      <w:r w:rsidRPr="00960F2E">
        <w:rPr>
          <w:rFonts w:ascii="Calibri" w:hAnsi="Calibri" w:cs="Calibri"/>
          <w:b w:val="0"/>
          <w:i w:val="0"/>
          <w:sz w:val="24"/>
          <w:szCs w:val="24"/>
          <w:lang w:val="pl-PL"/>
        </w:rPr>
        <w:instrText xml:space="preserve"> FORMCHECKBOX </w:instrText>
      </w:r>
      <w:r w:rsidR="00000000">
        <w:rPr>
          <w:rFonts w:ascii="Calibri" w:hAnsi="Calibri" w:cs="Calibri"/>
          <w:b w:val="0"/>
          <w:i w:val="0"/>
          <w:sz w:val="24"/>
          <w:szCs w:val="24"/>
          <w:lang w:val="pl-PL"/>
        </w:rPr>
      </w:r>
      <w:r w:rsidR="00000000">
        <w:rPr>
          <w:rFonts w:ascii="Calibri" w:hAnsi="Calibri" w:cs="Calibri"/>
          <w:b w:val="0"/>
          <w:i w:val="0"/>
          <w:sz w:val="24"/>
          <w:szCs w:val="24"/>
          <w:lang w:val="pl-PL"/>
        </w:rPr>
        <w:fldChar w:fldCharType="separate"/>
      </w:r>
      <w:r w:rsidRPr="00960F2E">
        <w:rPr>
          <w:rFonts w:ascii="Calibri" w:hAnsi="Calibri" w:cs="Calibri"/>
          <w:b w:val="0"/>
          <w:i w:val="0"/>
          <w:sz w:val="24"/>
          <w:szCs w:val="24"/>
          <w:lang w:val="pl-PL"/>
        </w:rPr>
        <w:fldChar w:fldCharType="end"/>
      </w:r>
      <w:bookmarkEnd w:id="8"/>
    </w:p>
    <w:p w14:paraId="48F15221" w14:textId="77777777" w:rsidR="00576E17" w:rsidRPr="00960F2E" w:rsidRDefault="00576E17" w:rsidP="00576E17">
      <w:pPr>
        <w:jc w:val="both"/>
        <w:rPr>
          <w:rFonts w:ascii="Calibri" w:hAnsi="Calibri" w:cs="Calibri"/>
        </w:rPr>
      </w:pPr>
    </w:p>
    <w:p w14:paraId="6CE8874A"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9" w:name="_Toc273433685"/>
      <w:r w:rsidRPr="00960F2E">
        <w:rPr>
          <w:rFonts w:ascii="Calibri" w:hAnsi="Calibri" w:cs="Calibri"/>
          <w:b/>
        </w:rPr>
        <w:t>INFORMACJE O WARUNKACH UDZIAŁU W POSTĘPOWANIU</w:t>
      </w:r>
      <w:bookmarkEnd w:id="9"/>
    </w:p>
    <w:p w14:paraId="2F9B10C7" w14:textId="77777777" w:rsidR="00576E17" w:rsidRPr="00960F2E" w:rsidRDefault="00576E17" w:rsidP="00576E17">
      <w:pPr>
        <w:pStyle w:val="Bezodstpw"/>
        <w:numPr>
          <w:ilvl w:val="0"/>
          <w:numId w:val="21"/>
        </w:numPr>
        <w:ind w:left="431" w:hanging="357"/>
        <w:rPr>
          <w:rFonts w:ascii="Calibri" w:hAnsi="Calibri" w:cs="Calibri"/>
        </w:rPr>
      </w:pPr>
      <w:r w:rsidRPr="00960F2E">
        <w:rPr>
          <w:rFonts w:ascii="Calibri" w:hAnsi="Calibri" w:cs="Calibri"/>
        </w:rPr>
        <w:t>O udzielenie zamówienia mogą ubiegać się wykonawcy, którzy:</w:t>
      </w:r>
    </w:p>
    <w:p w14:paraId="6ADF7589" w14:textId="77777777" w:rsidR="00576E17" w:rsidRPr="00960F2E" w:rsidRDefault="00576E17" w:rsidP="00576E17">
      <w:pPr>
        <w:pStyle w:val="Bezodstpw"/>
        <w:numPr>
          <w:ilvl w:val="0"/>
          <w:numId w:val="22"/>
        </w:numPr>
        <w:spacing w:before="120" w:after="120"/>
        <w:ind w:left="782" w:hanging="357"/>
        <w:rPr>
          <w:rFonts w:ascii="Calibri" w:hAnsi="Calibri" w:cs="Calibri"/>
        </w:rPr>
      </w:pPr>
      <w:r w:rsidRPr="00960F2E">
        <w:rPr>
          <w:rFonts w:ascii="Calibri" w:hAnsi="Calibri" w:cs="Calibri"/>
        </w:rPr>
        <w:t>nie podlegają wykluczeniu;</w:t>
      </w:r>
    </w:p>
    <w:p w14:paraId="19AD0168" w14:textId="77777777" w:rsidR="00576E17" w:rsidRPr="008062DD" w:rsidRDefault="00576E17" w:rsidP="00576E17">
      <w:pPr>
        <w:pStyle w:val="Bezodstpw"/>
        <w:numPr>
          <w:ilvl w:val="0"/>
          <w:numId w:val="22"/>
        </w:numPr>
        <w:spacing w:before="120" w:after="120"/>
        <w:ind w:left="782" w:hanging="357"/>
        <w:rPr>
          <w:rFonts w:ascii="Calibri" w:hAnsi="Calibri" w:cs="Calibri"/>
        </w:rPr>
      </w:pPr>
      <w:r w:rsidRPr="00960F2E">
        <w:rPr>
          <w:rFonts w:ascii="Calibri" w:hAnsi="Calibri" w:cs="Calibri"/>
        </w:rPr>
        <w:t xml:space="preserve"> spełniają niżej określone warunki udziału w postępowaniu</w:t>
      </w:r>
      <w:r>
        <w:rPr>
          <w:rFonts w:ascii="Calibri" w:hAnsi="Calibri" w:cs="Calibri"/>
        </w:rPr>
        <w:t xml:space="preserve"> – Zamawiający nie stawia warunków udziału w postępowaniu</w:t>
      </w:r>
      <w:r w:rsidRPr="00960F2E">
        <w:rPr>
          <w:rFonts w:ascii="Calibri" w:hAnsi="Calibri" w:cs="Calibri"/>
        </w:rPr>
        <w:t>.</w:t>
      </w:r>
    </w:p>
    <w:p w14:paraId="1D1BB758" w14:textId="77777777" w:rsidR="00576E17" w:rsidRPr="00AF1BFE" w:rsidRDefault="00576E17" w:rsidP="00576E17">
      <w:pPr>
        <w:pStyle w:val="Akapitzlist"/>
        <w:numPr>
          <w:ilvl w:val="0"/>
          <w:numId w:val="21"/>
        </w:numPr>
        <w:spacing w:before="120" w:after="120"/>
        <w:ind w:left="431" w:hanging="357"/>
        <w:contextualSpacing w:val="0"/>
        <w:jc w:val="both"/>
        <w:rPr>
          <w:rFonts w:eastAsiaTheme="majorEastAsia"/>
          <w:i/>
          <w:color w:val="0070C0"/>
          <w:sz w:val="24"/>
          <w:szCs w:val="24"/>
        </w:rPr>
      </w:pPr>
      <w:r w:rsidRPr="00AF1BFE">
        <w:rPr>
          <w:rFonts w:eastAsiaTheme="majorEastAsia"/>
          <w:sz w:val="24"/>
          <w:szCs w:val="24"/>
        </w:rPr>
        <w:t xml:space="preserve">Na podstawie art. 112 ustawy </w:t>
      </w:r>
      <w:proofErr w:type="spellStart"/>
      <w:r w:rsidRPr="00AF1BFE">
        <w:rPr>
          <w:rFonts w:eastAsiaTheme="majorEastAsia"/>
          <w:sz w:val="24"/>
          <w:szCs w:val="24"/>
        </w:rPr>
        <w:t>Pzp</w:t>
      </w:r>
      <w:proofErr w:type="spellEnd"/>
      <w:r w:rsidRPr="00AF1BFE">
        <w:rPr>
          <w:rFonts w:eastAsiaTheme="majorEastAsia"/>
          <w:sz w:val="24"/>
          <w:szCs w:val="24"/>
        </w:rPr>
        <w:t xml:space="preserve">, zamawiający określa warunki udziału w postępowaniu dotyczące:  </w:t>
      </w:r>
    </w:p>
    <w:p w14:paraId="4B556629" w14:textId="77777777" w:rsidR="00576E17" w:rsidRPr="00A2781C" w:rsidRDefault="00576E17" w:rsidP="00B5221A">
      <w:pPr>
        <w:pStyle w:val="Akapitzlist"/>
        <w:numPr>
          <w:ilvl w:val="0"/>
          <w:numId w:val="45"/>
        </w:numPr>
        <w:spacing w:before="120" w:after="120"/>
        <w:contextualSpacing w:val="0"/>
        <w:jc w:val="both"/>
        <w:rPr>
          <w:rFonts w:eastAsiaTheme="majorEastAsia"/>
          <w:i/>
          <w:color w:val="0070C0"/>
          <w:sz w:val="24"/>
          <w:szCs w:val="24"/>
        </w:rPr>
      </w:pPr>
      <w:r w:rsidRPr="00960F2E">
        <w:rPr>
          <w:rFonts w:eastAsiaTheme="majorEastAsia"/>
          <w:b/>
          <w:sz w:val="24"/>
          <w:szCs w:val="24"/>
          <w:u w:val="single"/>
        </w:rPr>
        <w:t xml:space="preserve">zdolności do występowania w obrocie gospodarczym: </w:t>
      </w:r>
      <w:r w:rsidRPr="00960F2E">
        <w:rPr>
          <w:rFonts w:eastAsiaTheme="majorEastAsia"/>
          <w:sz w:val="24"/>
          <w:szCs w:val="24"/>
        </w:rPr>
        <w:t>Zamawiający nie stawia w tym zakresie szczegółowego warunku</w:t>
      </w:r>
    </w:p>
    <w:p w14:paraId="263D1FC4" w14:textId="77777777" w:rsidR="00576E17" w:rsidRPr="00960F2E" w:rsidRDefault="00576E17" w:rsidP="00B5221A">
      <w:pPr>
        <w:numPr>
          <w:ilvl w:val="0"/>
          <w:numId w:val="45"/>
        </w:numPr>
        <w:jc w:val="both"/>
        <w:rPr>
          <w:rFonts w:ascii="Calibri" w:eastAsiaTheme="majorEastAsia" w:hAnsi="Calibri" w:cs="Calibri"/>
          <w:lang w:eastAsia="en-US"/>
        </w:rPr>
      </w:pPr>
      <w:r w:rsidRPr="00960F2E">
        <w:rPr>
          <w:rFonts w:ascii="Calibri" w:eastAsiaTheme="majorEastAsia" w:hAnsi="Calibri" w:cs="Calibri"/>
          <w:b/>
          <w:u w:val="single"/>
          <w:lang w:eastAsia="en-US"/>
        </w:rPr>
        <w:t xml:space="preserve">uprawnień do prowadzenia określonej działalności gospodarczej lub zawodowej, o ile wynika to z odrębnych przepisów: </w:t>
      </w:r>
      <w:r w:rsidRPr="00960F2E">
        <w:rPr>
          <w:rFonts w:ascii="Calibri" w:eastAsiaTheme="majorEastAsia" w:hAnsi="Calibri" w:cs="Calibri"/>
          <w:lang w:eastAsia="en-US"/>
        </w:rPr>
        <w:t>Zamawiający nie stawia w tym zakresie szczegółowego warunku</w:t>
      </w:r>
    </w:p>
    <w:p w14:paraId="11F87920" w14:textId="77777777" w:rsidR="00576E17" w:rsidRPr="00960F2E" w:rsidRDefault="00576E17" w:rsidP="00576E17">
      <w:pPr>
        <w:jc w:val="both"/>
        <w:rPr>
          <w:rFonts w:ascii="Calibri" w:eastAsiaTheme="majorEastAsia" w:hAnsi="Calibri" w:cs="Calibri"/>
          <w:i/>
          <w:strike/>
          <w:color w:val="0070C0"/>
          <w:lang w:eastAsia="en-US"/>
        </w:rPr>
      </w:pPr>
    </w:p>
    <w:p w14:paraId="044B68B7" w14:textId="77777777" w:rsidR="00576E17" w:rsidRPr="00254D22" w:rsidRDefault="00576E17" w:rsidP="00B5221A">
      <w:pPr>
        <w:numPr>
          <w:ilvl w:val="0"/>
          <w:numId w:val="45"/>
        </w:numPr>
        <w:jc w:val="both"/>
        <w:rPr>
          <w:rFonts w:ascii="Calibri" w:eastAsiaTheme="majorEastAsia" w:hAnsi="Calibri" w:cs="Calibri"/>
          <w:lang w:eastAsia="en-US"/>
        </w:rPr>
      </w:pPr>
      <w:r w:rsidRPr="00254D22">
        <w:rPr>
          <w:rFonts w:ascii="Calibri" w:eastAsiaTheme="majorEastAsia" w:hAnsi="Calibri" w:cs="Calibri"/>
          <w:b/>
          <w:u w:val="single"/>
          <w:lang w:eastAsia="en-US"/>
        </w:rPr>
        <w:t>sytuacji ekonomicznej lub finansowej:</w:t>
      </w:r>
      <w:r>
        <w:rPr>
          <w:rFonts w:ascii="Calibri" w:eastAsiaTheme="majorEastAsia" w:hAnsi="Calibri" w:cs="Calibri"/>
          <w:b/>
          <w:u w:val="single"/>
          <w:lang w:eastAsia="en-US"/>
        </w:rPr>
        <w:t xml:space="preserve"> </w:t>
      </w:r>
    </w:p>
    <w:p w14:paraId="116107E9" w14:textId="4D76B3E7" w:rsidR="00576E17" w:rsidRPr="00A81DFA" w:rsidRDefault="00994DDD" w:rsidP="00A81DFA">
      <w:pPr>
        <w:pStyle w:val="Akapitzlist"/>
        <w:spacing w:after="160" w:line="288" w:lineRule="auto"/>
        <w:ind w:left="791"/>
        <w:jc w:val="both"/>
        <w:rPr>
          <w:color w:val="000000" w:themeColor="text1"/>
          <w:sz w:val="24"/>
          <w:szCs w:val="24"/>
        </w:rPr>
      </w:pPr>
      <w:r w:rsidRPr="00225984">
        <w:rPr>
          <w:color w:val="000000" w:themeColor="text1"/>
          <w:sz w:val="24"/>
          <w:szCs w:val="24"/>
        </w:rPr>
        <w:t xml:space="preserve">Zamawiający wymaga posiadania przez Wykonawcę </w:t>
      </w:r>
      <w:r w:rsidR="00225984" w:rsidRPr="00225984">
        <w:rPr>
          <w:color w:val="000000" w:themeColor="text1"/>
          <w:sz w:val="24"/>
          <w:szCs w:val="24"/>
        </w:rPr>
        <w:t>ubezpieczenia</w:t>
      </w:r>
      <w:r w:rsidRPr="00225984">
        <w:rPr>
          <w:color w:val="000000" w:themeColor="text1"/>
          <w:sz w:val="24"/>
          <w:szCs w:val="24"/>
        </w:rPr>
        <w:t xml:space="preserve"> od odpowiedzialności cywilnej w zakresie prowadzonej przez siebie działalności gospodarczej, z tym zastrzeżeniem, że suma gwarancyjna nie może</w:t>
      </w:r>
      <w:r w:rsidR="00ED343F">
        <w:rPr>
          <w:color w:val="000000" w:themeColor="text1"/>
          <w:sz w:val="24"/>
          <w:szCs w:val="24"/>
        </w:rPr>
        <w:t xml:space="preserve"> być niższa niż </w:t>
      </w:r>
      <w:r w:rsidR="00225984" w:rsidRPr="00225984">
        <w:rPr>
          <w:color w:val="000000" w:themeColor="text1"/>
          <w:sz w:val="24"/>
          <w:szCs w:val="24"/>
        </w:rPr>
        <w:t>500 000,00 zł</w:t>
      </w:r>
      <w:r w:rsidR="00ED343F">
        <w:rPr>
          <w:color w:val="000000" w:themeColor="text1"/>
          <w:sz w:val="24"/>
          <w:szCs w:val="24"/>
        </w:rPr>
        <w:t xml:space="preserve"> (</w:t>
      </w:r>
      <w:r w:rsidRPr="00225984">
        <w:rPr>
          <w:color w:val="000000" w:themeColor="text1"/>
          <w:sz w:val="24"/>
          <w:szCs w:val="24"/>
        </w:rPr>
        <w:t>pięćset tysięcy zł</w:t>
      </w:r>
      <w:r w:rsidR="00225984" w:rsidRPr="00225984">
        <w:rPr>
          <w:color w:val="000000" w:themeColor="text1"/>
          <w:sz w:val="24"/>
          <w:szCs w:val="24"/>
        </w:rPr>
        <w:t>otych</w:t>
      </w:r>
      <w:r w:rsidRPr="00225984">
        <w:rPr>
          <w:color w:val="000000" w:themeColor="text1"/>
          <w:sz w:val="24"/>
          <w:szCs w:val="24"/>
        </w:rPr>
        <w:t>)</w:t>
      </w:r>
    </w:p>
    <w:p w14:paraId="52793149" w14:textId="77777777" w:rsidR="00576E17" w:rsidRDefault="00576E17" w:rsidP="00B5221A">
      <w:pPr>
        <w:numPr>
          <w:ilvl w:val="0"/>
          <w:numId w:val="45"/>
        </w:numPr>
        <w:jc w:val="both"/>
        <w:rPr>
          <w:rFonts w:ascii="Calibri" w:eastAsiaTheme="majorEastAsia" w:hAnsi="Calibri" w:cs="Calibri"/>
          <w:b/>
          <w:u w:val="single"/>
          <w:lang w:eastAsia="en-US"/>
        </w:rPr>
      </w:pPr>
      <w:r w:rsidRPr="00960F2E">
        <w:rPr>
          <w:rFonts w:ascii="Calibri" w:eastAsiaTheme="majorEastAsia" w:hAnsi="Calibri" w:cs="Calibri"/>
          <w:b/>
          <w:u w:val="single"/>
          <w:lang w:eastAsia="en-US"/>
        </w:rPr>
        <w:t>zdol</w:t>
      </w:r>
      <w:r>
        <w:rPr>
          <w:rFonts w:ascii="Calibri" w:eastAsiaTheme="majorEastAsia" w:hAnsi="Calibri" w:cs="Calibri"/>
          <w:b/>
          <w:u w:val="single"/>
          <w:lang w:eastAsia="en-US"/>
        </w:rPr>
        <w:t>ności technicznej lub zawodowej:</w:t>
      </w:r>
    </w:p>
    <w:p w14:paraId="476DCF4C" w14:textId="4C134715" w:rsidR="00225984" w:rsidRPr="00225984" w:rsidRDefault="00225984" w:rsidP="00A81DFA">
      <w:pPr>
        <w:pStyle w:val="Tekstpodstawowy"/>
        <w:tabs>
          <w:tab w:val="left" w:pos="-5954"/>
        </w:tabs>
        <w:spacing w:before="120" w:line="288" w:lineRule="auto"/>
        <w:ind w:left="709"/>
        <w:jc w:val="both"/>
        <w:rPr>
          <w:rFonts w:ascii="Calibri" w:hAnsi="Calibri" w:cs="Calibri"/>
        </w:rPr>
      </w:pPr>
      <w:r w:rsidRPr="00225984">
        <w:rPr>
          <w:rFonts w:ascii="Calibri" w:hAnsi="Calibri" w:cs="Calibri"/>
        </w:rPr>
        <w:t xml:space="preserve">Zamawiający uzna warunek za spełniony, jeśli Wykonawca wykaże, że w okresie ostatnich 5 lat przed upływem terminu składania ofert, a jeżeli okres prowadzenia działalności jest krótszy – w tym okresie, wykonał </w:t>
      </w:r>
      <w:r w:rsidRPr="00225984">
        <w:rPr>
          <w:rFonts w:ascii="Calibri" w:hAnsi="Calibri" w:cs="Calibri"/>
          <w:b/>
        </w:rPr>
        <w:t xml:space="preserve">co najmniej dwie roboty budowlane </w:t>
      </w:r>
      <w:r w:rsidRPr="00225984">
        <w:rPr>
          <w:rFonts w:ascii="Calibri" w:hAnsi="Calibri" w:cs="Calibri"/>
        </w:rPr>
        <w:t>odpowiadające swoim rodzajem robotom budowlanym stanowiącym przedmiot zamówienia tj.</w:t>
      </w:r>
      <w:r w:rsidRPr="00225984">
        <w:rPr>
          <w:rFonts w:ascii="Calibri" w:hAnsi="Calibri" w:cs="Calibri"/>
          <w:b/>
        </w:rPr>
        <w:t xml:space="preserve"> </w:t>
      </w:r>
      <w:r w:rsidRPr="00225984">
        <w:rPr>
          <w:rFonts w:ascii="Calibri" w:hAnsi="Calibri" w:cs="Calibri"/>
        </w:rPr>
        <w:t xml:space="preserve">polegające na budowie, rozbudowie, przebudowie lub remoncie oświetlenia zewnętrznego o wartości robót co najmniej 500 000,00 zł </w:t>
      </w:r>
      <w:r w:rsidR="00BE43E3">
        <w:rPr>
          <w:rFonts w:ascii="Calibri" w:hAnsi="Calibri" w:cs="Calibri"/>
        </w:rPr>
        <w:t xml:space="preserve">brutto </w:t>
      </w:r>
      <w:r w:rsidRPr="00225984">
        <w:rPr>
          <w:rFonts w:ascii="Calibri" w:hAnsi="Calibri" w:cs="Calibri"/>
        </w:rPr>
        <w:t>(pięćset tysięcy) każda.</w:t>
      </w:r>
    </w:p>
    <w:p w14:paraId="5AB6674E" w14:textId="77777777" w:rsidR="00225984" w:rsidRPr="00225984" w:rsidRDefault="00225984" w:rsidP="00225984">
      <w:pPr>
        <w:spacing w:before="120" w:after="120" w:line="288" w:lineRule="auto"/>
        <w:ind w:left="709"/>
        <w:jc w:val="both"/>
        <w:rPr>
          <w:rFonts w:ascii="Calibri" w:hAnsi="Calibri" w:cs="Calibri"/>
          <w:color w:val="000000" w:themeColor="text1"/>
        </w:rPr>
      </w:pPr>
      <w:r w:rsidRPr="00225984">
        <w:rPr>
          <w:rFonts w:ascii="Calibri" w:hAnsi="Calibri" w:cs="Calibri"/>
          <w:color w:val="000000" w:themeColor="text1"/>
        </w:rPr>
        <w:t>W przypadku, gdy wartości w oświadczeniach będą wyrażone w innych walutach niż Polski Złoty (PLN) muszą zostać one przeliczone przez Wykonawcę wg odpowiednio Tabeli A lub Tabeli B kursów średnich walut obcych Narodowego Banku Polskiego aktualnej na dzień publikacji ogłoszenia o zamówieniu w Biuletynie Zamówień Publicznych.</w:t>
      </w:r>
    </w:p>
    <w:p w14:paraId="22A60D3B" w14:textId="77777777" w:rsidR="00225984" w:rsidRPr="00960F2E" w:rsidRDefault="00225984" w:rsidP="00225984">
      <w:pPr>
        <w:ind w:left="791"/>
        <w:jc w:val="both"/>
        <w:rPr>
          <w:rFonts w:ascii="Calibri" w:eastAsiaTheme="majorEastAsia" w:hAnsi="Calibri" w:cs="Calibri"/>
          <w:b/>
          <w:u w:val="single"/>
          <w:lang w:eastAsia="en-US"/>
        </w:rPr>
      </w:pPr>
    </w:p>
    <w:p w14:paraId="57564781" w14:textId="77777777" w:rsidR="00576E17" w:rsidRPr="00960F2E" w:rsidRDefault="00576E17" w:rsidP="00576E17">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 xml:space="preserve">Wykonawcy mogą wspólnie ubiegać się o udzielenie zamówienia zgodnie z art. 58 ustawy.   W takim przypadku, wykonawcy ustanawiają pełnomocnika do reprezentowania ich w postępowaniu o </w:t>
      </w:r>
      <w:r w:rsidRPr="00960F2E">
        <w:rPr>
          <w:rFonts w:ascii="Calibri" w:hAnsi="Calibri" w:cs="Calibri"/>
        </w:rPr>
        <w:lastRenderedPageBreak/>
        <w:t>udzielenie zamówienia albo reprezentowania w postępowaniu i zawarcia umowy w sprawie zamówienia publicznego.</w:t>
      </w:r>
    </w:p>
    <w:p w14:paraId="24020D1C" w14:textId="77777777" w:rsidR="00576E17" w:rsidRPr="00960F2E" w:rsidRDefault="00576E17" w:rsidP="00576E17">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Jeżeli oferta wykonawców, o której mowa w zdaniu poprzedzają</w:t>
      </w:r>
      <w:r>
        <w:rPr>
          <w:rFonts w:ascii="Calibri" w:hAnsi="Calibri" w:cs="Calibri"/>
        </w:rPr>
        <w:t>cym, została wybrana, Z</w:t>
      </w:r>
      <w:r w:rsidRPr="00960F2E">
        <w:rPr>
          <w:rFonts w:ascii="Calibri" w:hAnsi="Calibri" w:cs="Calibri"/>
        </w:rPr>
        <w:t>amawiający może żądać przed zawarciem umowy w sprawie zamówienia publicznego, kopii umowy regulującej współpracę tych wykonawców.</w:t>
      </w:r>
    </w:p>
    <w:p w14:paraId="7DBDBE90" w14:textId="77777777" w:rsidR="00576E17" w:rsidRPr="00960F2E" w:rsidRDefault="00576E17" w:rsidP="00576E17">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 xml:space="preserve">Ocena spełniania warunków udziału w postępowaniu będzie prowadzona na podstawie treści złożonych oświadczeń lub dokumentów wymaganych zgodnie z art. 125 ust. 1 ustawy i rozporządzeniem </w:t>
      </w:r>
      <w:r w:rsidRPr="00960F2E">
        <w:rPr>
          <w:rFonts w:ascii="Calibri" w:hAnsi="Calibri" w:cs="Calibri"/>
          <w:color w:val="000000" w:themeColor="text1"/>
        </w:rPr>
        <w:t>Ministra Rozwoju, Pracy i Technologii z dnia 23 grudnia 2020 r. w sprawie podmiotowych środków dowodowych oraz innych dokumentów lub oświadczeń jakich może żądać zamawiający od wykonawcy (DZ. U. 2020 r. poz. 2415).</w:t>
      </w:r>
    </w:p>
    <w:p w14:paraId="7344A0E2" w14:textId="77777777" w:rsidR="00576E17" w:rsidRPr="00960F2E" w:rsidRDefault="00576E17" w:rsidP="00576E17">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ADCE0A2" w14:textId="77777777" w:rsidR="00576E17" w:rsidRPr="00960F2E" w:rsidRDefault="00576E17" w:rsidP="00576E17">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27B4B" w14:textId="77777777" w:rsidR="00576E17" w:rsidRPr="00960F2E" w:rsidRDefault="00576E17" w:rsidP="00576E17">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260E149" w14:textId="77777777" w:rsidR="00576E17" w:rsidRPr="00960F2E" w:rsidRDefault="00576E17" w:rsidP="00576E17">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Zobowiązanie podmiotu udostępniającego zasoby, o którym mowa w ust. 8, potwierdza, że stosunek łączący wykonawcę z podmiotami udostępniającymi zasoby gwarantuje rzeczywisty dostęp do tych zasobów oraz określa w szczególności:</w:t>
      </w:r>
    </w:p>
    <w:p w14:paraId="69AF7CDE" w14:textId="77777777" w:rsidR="00576E17" w:rsidRPr="00960F2E" w:rsidRDefault="00576E17" w:rsidP="00576E17">
      <w:pPr>
        <w:pStyle w:val="Akapitzlist1"/>
        <w:numPr>
          <w:ilvl w:val="0"/>
          <w:numId w:val="23"/>
        </w:numPr>
        <w:autoSpaceDE w:val="0"/>
        <w:autoSpaceDN w:val="0"/>
        <w:adjustRightInd w:val="0"/>
        <w:spacing w:after="120"/>
        <w:ind w:left="782" w:hanging="357"/>
        <w:jc w:val="both"/>
        <w:rPr>
          <w:rFonts w:ascii="Calibri" w:hAnsi="Calibri" w:cs="Calibri"/>
        </w:rPr>
      </w:pPr>
      <w:r w:rsidRPr="00960F2E">
        <w:rPr>
          <w:rFonts w:ascii="Calibri" w:hAnsi="Calibri" w:cs="Calibri"/>
        </w:rPr>
        <w:t>zakres dostępnych wykonawcy zasobów podmiotu udostępniającego zasoby;</w:t>
      </w:r>
    </w:p>
    <w:p w14:paraId="0C563834" w14:textId="77777777" w:rsidR="00576E17" w:rsidRPr="00960F2E" w:rsidRDefault="00576E17" w:rsidP="00576E17">
      <w:pPr>
        <w:pStyle w:val="Akapitzlist1"/>
        <w:numPr>
          <w:ilvl w:val="0"/>
          <w:numId w:val="23"/>
        </w:numPr>
        <w:autoSpaceDE w:val="0"/>
        <w:autoSpaceDN w:val="0"/>
        <w:adjustRightInd w:val="0"/>
        <w:spacing w:after="120"/>
        <w:ind w:left="782" w:hanging="357"/>
        <w:jc w:val="both"/>
        <w:rPr>
          <w:rFonts w:ascii="Calibri" w:hAnsi="Calibri" w:cs="Calibri"/>
        </w:rPr>
      </w:pPr>
      <w:r w:rsidRPr="00960F2E">
        <w:rPr>
          <w:rFonts w:ascii="Calibri" w:hAnsi="Calibri" w:cs="Calibri"/>
        </w:rPr>
        <w:t>sposób i okres udostępnienia wykonawcy i wykorzystania przez niego zasobów podmiotu udostępniającego te zasoby przy wykonywaniu zamówienia;</w:t>
      </w:r>
    </w:p>
    <w:p w14:paraId="62B6D76A" w14:textId="77777777" w:rsidR="00576E17" w:rsidRPr="00960F2E" w:rsidRDefault="00576E17" w:rsidP="00576E17">
      <w:pPr>
        <w:pStyle w:val="Akapitzlist1"/>
        <w:numPr>
          <w:ilvl w:val="0"/>
          <w:numId w:val="23"/>
        </w:numPr>
        <w:autoSpaceDE w:val="0"/>
        <w:autoSpaceDN w:val="0"/>
        <w:adjustRightInd w:val="0"/>
        <w:spacing w:after="120"/>
        <w:ind w:left="782" w:hanging="357"/>
        <w:jc w:val="both"/>
        <w:rPr>
          <w:rFonts w:ascii="Calibri" w:hAnsi="Calibri" w:cs="Calibri"/>
        </w:rPr>
      </w:pPr>
      <w:r w:rsidRPr="00960F2E">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72E403" w14:textId="77777777" w:rsidR="00576E17" w:rsidRPr="00960F2E" w:rsidRDefault="00576E17" w:rsidP="00576E17">
      <w:pPr>
        <w:pStyle w:val="Akapitzlist"/>
        <w:numPr>
          <w:ilvl w:val="0"/>
          <w:numId w:val="4"/>
        </w:numPr>
        <w:spacing w:after="120"/>
        <w:ind w:left="431" w:hanging="357"/>
        <w:contextualSpacing w:val="0"/>
        <w:jc w:val="both"/>
        <w:rPr>
          <w:sz w:val="24"/>
          <w:szCs w:val="24"/>
        </w:rPr>
      </w:pPr>
      <w:r w:rsidRPr="00960F2E">
        <w:rPr>
          <w:rFonts w:eastAsiaTheme="majorEastAsia"/>
          <w:sz w:val="24"/>
          <w:szCs w:val="24"/>
        </w:rPr>
        <w:t xml:space="preserve">Zamawiający ocenia, </w:t>
      </w:r>
      <w:r w:rsidRPr="00960F2E">
        <w:rPr>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IX SWZ.</w:t>
      </w:r>
    </w:p>
    <w:p w14:paraId="21A20D26" w14:textId="77777777" w:rsidR="00576E17" w:rsidRPr="00960F2E" w:rsidRDefault="00576E17" w:rsidP="00576E17">
      <w:pPr>
        <w:pStyle w:val="Akapitzlist"/>
        <w:numPr>
          <w:ilvl w:val="0"/>
          <w:numId w:val="4"/>
        </w:numPr>
        <w:spacing w:after="120"/>
        <w:ind w:left="431" w:hanging="357"/>
        <w:contextualSpacing w:val="0"/>
        <w:jc w:val="both"/>
        <w:rPr>
          <w:sz w:val="24"/>
          <w:szCs w:val="24"/>
        </w:rPr>
      </w:pPr>
      <w:r w:rsidRPr="00960F2E">
        <w:rPr>
          <w:sz w:val="24"/>
          <w:szCs w:val="24"/>
        </w:rPr>
        <w:t xml:space="preserve">Jeżeli zdolności techniczne lub zawodowe, sytuacja ekonomiczna lub finansowa podmiotu udostępniającego zasoby nie potwierdzają spełniania przez wykonawcę warunków udziału w postępowaniu lub zachodzą wobec tego </w:t>
      </w:r>
      <w:r>
        <w:rPr>
          <w:sz w:val="24"/>
          <w:szCs w:val="24"/>
        </w:rPr>
        <w:t>podmiotu podstawy wykluczenia, Z</w:t>
      </w:r>
      <w:r w:rsidRPr="00960F2E">
        <w:rPr>
          <w:sz w:val="24"/>
          <w:szCs w:val="24"/>
        </w:rPr>
        <w:t xml:space="preserve">amawiający żąda, aby </w:t>
      </w:r>
      <w:r w:rsidRPr="00960F2E">
        <w:rPr>
          <w:sz w:val="24"/>
          <w:szCs w:val="24"/>
        </w:rPr>
        <w:lastRenderedPageBreak/>
        <w:t>wykonawca w terminie określonym przez zamawiającego zastąpił ten podmiot innym podmiotem lub podmiotami albo wykazał, że samodzielnie spełnia warunki udziału w postępowaniu.</w:t>
      </w:r>
    </w:p>
    <w:p w14:paraId="60DF3E46" w14:textId="77777777" w:rsidR="00576E17" w:rsidRPr="00960F2E" w:rsidRDefault="00576E17" w:rsidP="00576E17">
      <w:pPr>
        <w:pStyle w:val="Akapitzlist"/>
        <w:numPr>
          <w:ilvl w:val="0"/>
          <w:numId w:val="4"/>
        </w:numPr>
        <w:spacing w:after="120"/>
        <w:ind w:left="431" w:hanging="357"/>
        <w:contextualSpacing w:val="0"/>
        <w:jc w:val="both"/>
        <w:rPr>
          <w:sz w:val="24"/>
          <w:szCs w:val="24"/>
        </w:rPr>
      </w:pPr>
      <w:r w:rsidRPr="00960F2E">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64EA9A"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PODSTAWY WYKLUCZENIA</w:t>
      </w:r>
    </w:p>
    <w:p w14:paraId="0D891AB9" w14:textId="77777777" w:rsidR="00576E17" w:rsidRPr="00960F2E" w:rsidRDefault="00576E17" w:rsidP="00B5221A">
      <w:pPr>
        <w:pStyle w:val="Akapitzlist"/>
        <w:numPr>
          <w:ilvl w:val="0"/>
          <w:numId w:val="47"/>
        </w:numPr>
        <w:autoSpaceDE w:val="0"/>
        <w:autoSpaceDN w:val="0"/>
        <w:spacing w:after="120"/>
        <w:jc w:val="both"/>
        <w:rPr>
          <w:sz w:val="24"/>
          <w:szCs w:val="24"/>
        </w:rPr>
      </w:pPr>
      <w:r w:rsidRPr="00960F2E">
        <w:rPr>
          <w:sz w:val="24"/>
          <w:szCs w:val="24"/>
        </w:rPr>
        <w:t xml:space="preserve">Zamawiający </w:t>
      </w:r>
      <w:r w:rsidRPr="00960F2E">
        <w:rPr>
          <w:b/>
          <w:sz w:val="24"/>
          <w:szCs w:val="24"/>
        </w:rPr>
        <w:t>wykluczy</w:t>
      </w:r>
      <w:r w:rsidRPr="00960F2E">
        <w:rPr>
          <w:sz w:val="24"/>
          <w:szCs w:val="24"/>
        </w:rPr>
        <w:t xml:space="preserve"> z postępowania wykonawcę w przypadkach wskazanych w przepisie art. 108 ustawy </w:t>
      </w:r>
      <w:proofErr w:type="spellStart"/>
      <w:r w:rsidRPr="00960F2E">
        <w:rPr>
          <w:sz w:val="24"/>
          <w:szCs w:val="24"/>
        </w:rPr>
        <w:t>Pzp</w:t>
      </w:r>
      <w:proofErr w:type="spellEnd"/>
      <w:r w:rsidRPr="00960F2E">
        <w:rPr>
          <w:sz w:val="24"/>
          <w:szCs w:val="24"/>
        </w:rPr>
        <w:t xml:space="preserve"> </w:t>
      </w:r>
      <w:r>
        <w:rPr>
          <w:sz w:val="24"/>
          <w:szCs w:val="24"/>
        </w:rPr>
        <w:t>tj.:</w:t>
      </w:r>
    </w:p>
    <w:p w14:paraId="5FD2D996" w14:textId="77777777" w:rsidR="00576E17" w:rsidRPr="00960F2E" w:rsidRDefault="00576E17" w:rsidP="00576E17">
      <w:pPr>
        <w:pStyle w:val="Akapitzlist"/>
        <w:numPr>
          <w:ilvl w:val="0"/>
          <w:numId w:val="24"/>
        </w:numPr>
        <w:autoSpaceDE w:val="0"/>
        <w:autoSpaceDN w:val="0"/>
        <w:spacing w:after="120"/>
        <w:ind w:left="782" w:hanging="357"/>
        <w:jc w:val="both"/>
        <w:rPr>
          <w:sz w:val="24"/>
          <w:szCs w:val="24"/>
        </w:rPr>
      </w:pPr>
      <w:r w:rsidRPr="00960F2E">
        <w:rPr>
          <w:color w:val="000000" w:themeColor="text1"/>
          <w:sz w:val="24"/>
          <w:szCs w:val="24"/>
        </w:rPr>
        <w:t>będącego osobą fizyczną, którego prawomocnie skazano za przestępstwo:</w:t>
      </w:r>
    </w:p>
    <w:p w14:paraId="36F23A0B" w14:textId="77777777" w:rsidR="00576E17" w:rsidRPr="00D7743B" w:rsidRDefault="00576E17" w:rsidP="00576E17">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udziału w zorganizowanej grupie przestępczej albo związku mającym na celu popełnienie przestępstwa lub </w:t>
      </w:r>
      <w:r w:rsidRPr="00D7743B">
        <w:rPr>
          <w:color w:val="000000" w:themeColor="text1"/>
          <w:sz w:val="24"/>
          <w:szCs w:val="24"/>
        </w:rPr>
        <w:t xml:space="preserve">przestępstwa skarbowego, o którym mowa w </w:t>
      </w:r>
      <w:hyperlink r:id="rId10" w:anchor="/document/16798683?unitId=art(258)&amp;cm=DOCUMENT" w:tgtFrame="_blank" w:history="1">
        <w:r w:rsidRPr="00D7743B">
          <w:rPr>
            <w:rStyle w:val="Hipercze"/>
            <w:color w:val="000000" w:themeColor="text1"/>
            <w:sz w:val="24"/>
            <w:szCs w:val="24"/>
            <w:u w:val="none"/>
          </w:rPr>
          <w:t>art. 258</w:t>
        </w:r>
      </w:hyperlink>
      <w:r w:rsidRPr="00D7743B">
        <w:rPr>
          <w:color w:val="000000" w:themeColor="text1"/>
          <w:sz w:val="24"/>
          <w:szCs w:val="24"/>
        </w:rPr>
        <w:t xml:space="preserve"> Kodeksu karnego,</w:t>
      </w:r>
    </w:p>
    <w:p w14:paraId="05A976B7" w14:textId="77777777" w:rsidR="00576E17" w:rsidRPr="00D7743B" w:rsidRDefault="00576E17" w:rsidP="00576E17">
      <w:pPr>
        <w:pStyle w:val="Akapitzlist"/>
        <w:numPr>
          <w:ilvl w:val="0"/>
          <w:numId w:val="5"/>
        </w:numPr>
        <w:autoSpaceDE w:val="0"/>
        <w:autoSpaceDN w:val="0"/>
        <w:spacing w:after="120"/>
        <w:ind w:left="1151" w:hanging="357"/>
        <w:jc w:val="both"/>
        <w:rPr>
          <w:sz w:val="24"/>
          <w:szCs w:val="24"/>
        </w:rPr>
      </w:pPr>
      <w:r w:rsidRPr="00D7743B">
        <w:rPr>
          <w:color w:val="000000" w:themeColor="text1"/>
          <w:sz w:val="24"/>
          <w:szCs w:val="24"/>
        </w:rPr>
        <w:t xml:space="preserve">handlu ludźmi, o którym mowa w </w:t>
      </w:r>
      <w:hyperlink r:id="rId11" w:anchor="/document/16798683?unitId=art(189(a))&amp;cm=DOCUMENT" w:tgtFrame="_blank" w:history="1">
        <w:r w:rsidRPr="00D7743B">
          <w:rPr>
            <w:rStyle w:val="Hipercze"/>
            <w:color w:val="000000" w:themeColor="text1"/>
            <w:sz w:val="24"/>
            <w:szCs w:val="24"/>
            <w:u w:val="none"/>
          </w:rPr>
          <w:t>art. 189a</w:t>
        </w:r>
      </w:hyperlink>
      <w:r w:rsidRPr="00D7743B">
        <w:rPr>
          <w:color w:val="000000" w:themeColor="text1"/>
          <w:sz w:val="24"/>
          <w:szCs w:val="24"/>
        </w:rPr>
        <w:t xml:space="preserve"> Kodeksu karnego,</w:t>
      </w:r>
    </w:p>
    <w:p w14:paraId="513BFF3B" w14:textId="77777777" w:rsidR="00576E17" w:rsidRPr="00D7743B" w:rsidRDefault="00576E17" w:rsidP="00576E17">
      <w:pPr>
        <w:pStyle w:val="Akapitzlist"/>
        <w:numPr>
          <w:ilvl w:val="0"/>
          <w:numId w:val="5"/>
        </w:numPr>
        <w:autoSpaceDE w:val="0"/>
        <w:autoSpaceDN w:val="0"/>
        <w:spacing w:after="120"/>
        <w:ind w:left="1151" w:hanging="357"/>
        <w:jc w:val="both"/>
        <w:rPr>
          <w:color w:val="000000" w:themeColor="text1"/>
          <w:sz w:val="24"/>
          <w:szCs w:val="24"/>
        </w:rPr>
      </w:pPr>
      <w:r w:rsidRPr="00D7743B">
        <w:rPr>
          <w:color w:val="000000" w:themeColor="text1"/>
          <w:sz w:val="24"/>
          <w:szCs w:val="24"/>
        </w:rPr>
        <w:t xml:space="preserve">o którym mowa w </w:t>
      </w:r>
      <w:hyperlink r:id="rId12" w:anchor="/document/16798683?unitId=art(228)&amp;cm=DOCUMENT" w:tgtFrame="_blank" w:history="1">
        <w:r w:rsidRPr="00D7743B">
          <w:rPr>
            <w:rStyle w:val="Hipercze"/>
            <w:color w:val="000000" w:themeColor="text1"/>
            <w:sz w:val="24"/>
            <w:szCs w:val="24"/>
            <w:u w:val="none"/>
          </w:rPr>
          <w:t>art. 228-230a</w:t>
        </w:r>
      </w:hyperlink>
      <w:r w:rsidRPr="00D7743B">
        <w:rPr>
          <w:color w:val="000000" w:themeColor="text1"/>
          <w:sz w:val="24"/>
          <w:szCs w:val="24"/>
        </w:rPr>
        <w:t xml:space="preserve">, </w:t>
      </w:r>
      <w:hyperlink r:id="rId13" w:anchor="/document/17631344?unitId=art(250(a))&amp;cm=DOCUMENT" w:tgtFrame="_blank" w:history="1">
        <w:r w:rsidRPr="00D7743B">
          <w:rPr>
            <w:rStyle w:val="Hipercze"/>
            <w:color w:val="000000" w:themeColor="text1"/>
            <w:sz w:val="24"/>
            <w:szCs w:val="24"/>
            <w:u w:val="none"/>
          </w:rPr>
          <w:t>art. 250a</w:t>
        </w:r>
      </w:hyperlink>
      <w:r w:rsidRPr="00D7743B">
        <w:rPr>
          <w:color w:val="000000" w:themeColor="text1"/>
          <w:sz w:val="24"/>
          <w:szCs w:val="24"/>
        </w:rPr>
        <w:t xml:space="preserve"> Kodeksu karnego, w </w:t>
      </w:r>
      <w:hyperlink r:id="rId14" w:anchor="/document/17631344?unitId=art(46)&amp;cm=DOCUMENT" w:tgtFrame="_blank" w:history="1">
        <w:r w:rsidRPr="00D7743B">
          <w:rPr>
            <w:rStyle w:val="Hipercze"/>
            <w:color w:val="000000" w:themeColor="text1"/>
            <w:sz w:val="24"/>
            <w:szCs w:val="24"/>
            <w:u w:val="none"/>
          </w:rPr>
          <w:t>art. 46-48</w:t>
        </w:r>
      </w:hyperlink>
      <w:r w:rsidRPr="00D7743B">
        <w:rPr>
          <w:color w:val="000000" w:themeColor="text1"/>
          <w:sz w:val="24"/>
          <w:szCs w:val="24"/>
        </w:rPr>
        <w:t xml:space="preserve"> ustawy z dnia 25 czerwca 2010 r. o sporcie (Dz. U. z 2020 r. poz. 1133 oraz z 2021 r. poz. 2054) lub w </w:t>
      </w:r>
      <w:hyperlink r:id="rId15" w:anchor="/document/17712396?unitId=art(54)ust(1)&amp;cm=DOCUMENT" w:tgtFrame="_blank" w:history="1">
        <w:r w:rsidRPr="00D7743B">
          <w:rPr>
            <w:rStyle w:val="Hipercze"/>
            <w:color w:val="000000" w:themeColor="text1"/>
            <w:sz w:val="24"/>
            <w:szCs w:val="24"/>
            <w:u w:val="none"/>
          </w:rPr>
          <w:t>art. 54 ust. 1-4</w:t>
        </w:r>
      </w:hyperlink>
      <w:r w:rsidRPr="00D7743B">
        <w:rPr>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05BB4F7B" w14:textId="77777777" w:rsidR="00576E17" w:rsidRPr="00D7743B" w:rsidRDefault="00576E17" w:rsidP="00576E17">
      <w:pPr>
        <w:pStyle w:val="Akapitzlist"/>
        <w:numPr>
          <w:ilvl w:val="0"/>
          <w:numId w:val="5"/>
        </w:numPr>
        <w:autoSpaceDE w:val="0"/>
        <w:autoSpaceDN w:val="0"/>
        <w:spacing w:after="120"/>
        <w:ind w:left="1151" w:hanging="357"/>
        <w:jc w:val="both"/>
        <w:rPr>
          <w:sz w:val="24"/>
          <w:szCs w:val="24"/>
        </w:rPr>
      </w:pPr>
      <w:r w:rsidRPr="00D7743B">
        <w:rPr>
          <w:color w:val="000000" w:themeColor="text1"/>
          <w:sz w:val="24"/>
          <w:szCs w:val="24"/>
        </w:rPr>
        <w:t xml:space="preserve">finansowania przestępstwa o charakterze terrorystycznym, o którym mowa w </w:t>
      </w:r>
      <w:hyperlink r:id="rId16" w:anchor="/document/16798683?unitId=art(165(a))&amp;cm=DOCUMENT" w:tgtFrame="_blank" w:history="1">
        <w:r w:rsidRPr="00D7743B">
          <w:rPr>
            <w:rStyle w:val="Hipercze"/>
            <w:color w:val="000000" w:themeColor="text1"/>
            <w:sz w:val="24"/>
            <w:szCs w:val="24"/>
            <w:u w:val="none"/>
          </w:rPr>
          <w:t>art. 165a</w:t>
        </w:r>
      </w:hyperlink>
      <w:r w:rsidRPr="00D7743B">
        <w:rPr>
          <w:color w:val="000000" w:themeColor="text1"/>
          <w:sz w:val="24"/>
          <w:szCs w:val="24"/>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D7743B">
          <w:rPr>
            <w:rStyle w:val="Hipercze"/>
            <w:color w:val="000000" w:themeColor="text1"/>
            <w:sz w:val="24"/>
            <w:szCs w:val="24"/>
            <w:u w:val="none"/>
          </w:rPr>
          <w:t>art. 299</w:t>
        </w:r>
      </w:hyperlink>
      <w:r w:rsidRPr="00D7743B">
        <w:rPr>
          <w:color w:val="000000" w:themeColor="text1"/>
          <w:sz w:val="24"/>
          <w:szCs w:val="24"/>
        </w:rPr>
        <w:t xml:space="preserve"> Kodeksu karnego,</w:t>
      </w:r>
    </w:p>
    <w:p w14:paraId="7DE4DB60" w14:textId="77777777" w:rsidR="00576E17" w:rsidRPr="00D7743B" w:rsidRDefault="00576E17" w:rsidP="00576E17">
      <w:pPr>
        <w:pStyle w:val="Akapitzlist"/>
        <w:numPr>
          <w:ilvl w:val="0"/>
          <w:numId w:val="5"/>
        </w:numPr>
        <w:autoSpaceDE w:val="0"/>
        <w:autoSpaceDN w:val="0"/>
        <w:spacing w:after="120"/>
        <w:ind w:left="1151" w:hanging="357"/>
        <w:jc w:val="both"/>
        <w:rPr>
          <w:sz w:val="24"/>
          <w:szCs w:val="24"/>
        </w:rPr>
      </w:pPr>
      <w:r w:rsidRPr="00D7743B">
        <w:rPr>
          <w:color w:val="000000" w:themeColor="text1"/>
          <w:sz w:val="24"/>
          <w:szCs w:val="24"/>
        </w:rPr>
        <w:t xml:space="preserve">o charakterze terrorystycznym, o którym mowa w </w:t>
      </w:r>
      <w:hyperlink r:id="rId18" w:anchor="/document/16798683?unitId=art(115)par(20)&amp;cm=DOCUMENT" w:tgtFrame="_blank" w:history="1">
        <w:r w:rsidRPr="00D7743B">
          <w:rPr>
            <w:rStyle w:val="Hipercze"/>
            <w:color w:val="000000" w:themeColor="text1"/>
            <w:sz w:val="24"/>
            <w:szCs w:val="24"/>
            <w:u w:val="none"/>
          </w:rPr>
          <w:t>art. 115 § 20</w:t>
        </w:r>
      </w:hyperlink>
      <w:r w:rsidRPr="00D7743B">
        <w:rPr>
          <w:color w:val="000000" w:themeColor="text1"/>
          <w:sz w:val="24"/>
          <w:szCs w:val="24"/>
        </w:rPr>
        <w:t xml:space="preserve"> Kodeksu karnego, lub mające na celu popełnienie tego przestępstwa,</w:t>
      </w:r>
    </w:p>
    <w:p w14:paraId="4FC0ECD5" w14:textId="77777777" w:rsidR="00576E17" w:rsidRPr="00D7743B" w:rsidRDefault="00576E17" w:rsidP="00576E17">
      <w:pPr>
        <w:pStyle w:val="Akapitzlist"/>
        <w:numPr>
          <w:ilvl w:val="0"/>
          <w:numId w:val="5"/>
        </w:numPr>
        <w:autoSpaceDE w:val="0"/>
        <w:autoSpaceDN w:val="0"/>
        <w:spacing w:after="120"/>
        <w:ind w:left="1151" w:hanging="357"/>
        <w:jc w:val="both"/>
        <w:rPr>
          <w:sz w:val="24"/>
          <w:szCs w:val="24"/>
        </w:rPr>
      </w:pPr>
      <w:r w:rsidRPr="00D7743B">
        <w:rPr>
          <w:color w:val="000000" w:themeColor="text1"/>
          <w:sz w:val="24"/>
          <w:szCs w:val="24"/>
        </w:rPr>
        <w:t xml:space="preserve">powierzenia wykonywania pracy małoletniemu cudzoziemcowi, o którym mowa w </w:t>
      </w:r>
      <w:hyperlink r:id="rId19" w:anchor="/document/17896506?unitId=art(9)ust(2)&amp;cm=DOCUMENT" w:tgtFrame="_blank" w:history="1">
        <w:r w:rsidRPr="00D7743B">
          <w:rPr>
            <w:rStyle w:val="Hipercze"/>
            <w:color w:val="000000" w:themeColor="text1"/>
            <w:sz w:val="24"/>
            <w:szCs w:val="24"/>
            <w:u w:val="none"/>
          </w:rPr>
          <w:t>art. 9 ust. 2</w:t>
        </w:r>
      </w:hyperlink>
      <w:r w:rsidRPr="00D7743B">
        <w:rPr>
          <w:color w:val="000000" w:themeColor="text1"/>
          <w:sz w:val="24"/>
          <w:szCs w:val="24"/>
        </w:rPr>
        <w:t xml:space="preserve"> ustawy z dnia 15 czerwca 2012 r. o skutkach powierzania wykonywania pracy cudzoziemcom przebywającym wbrew przepisom na terytorium Rzeczypospolitej Polskiej (Dz. U. poz. 769),</w:t>
      </w:r>
    </w:p>
    <w:p w14:paraId="374A8411" w14:textId="77777777" w:rsidR="00576E17" w:rsidRPr="00960F2E" w:rsidRDefault="00576E17" w:rsidP="00576E17">
      <w:pPr>
        <w:pStyle w:val="Akapitzlist"/>
        <w:numPr>
          <w:ilvl w:val="0"/>
          <w:numId w:val="5"/>
        </w:numPr>
        <w:autoSpaceDE w:val="0"/>
        <w:autoSpaceDN w:val="0"/>
        <w:spacing w:after="120"/>
        <w:ind w:left="1151" w:hanging="357"/>
        <w:jc w:val="both"/>
        <w:rPr>
          <w:sz w:val="24"/>
          <w:szCs w:val="24"/>
        </w:rPr>
      </w:pPr>
      <w:r w:rsidRPr="00D7743B">
        <w:rPr>
          <w:color w:val="000000" w:themeColor="text1"/>
          <w:sz w:val="24"/>
          <w:szCs w:val="24"/>
        </w:rPr>
        <w:t xml:space="preserve">przeciwko obrotowi gospodarczemu, o których mowa w </w:t>
      </w:r>
      <w:hyperlink r:id="rId20" w:anchor="/document/16798683?unitId=art(296)&amp;cm=DOCUMENT" w:tgtFrame="_blank" w:history="1">
        <w:r w:rsidRPr="00D7743B">
          <w:rPr>
            <w:rStyle w:val="Hipercze"/>
            <w:color w:val="000000" w:themeColor="text1"/>
            <w:sz w:val="24"/>
            <w:szCs w:val="24"/>
            <w:u w:val="none"/>
          </w:rPr>
          <w:t>art. 296-307</w:t>
        </w:r>
      </w:hyperlink>
      <w:r w:rsidRPr="00D7743B">
        <w:rPr>
          <w:color w:val="000000" w:themeColor="text1"/>
          <w:sz w:val="24"/>
          <w:szCs w:val="24"/>
        </w:rPr>
        <w:t xml:space="preserve"> Kodeksu karnego, przestępstwo oszustwa, o którym mowa w </w:t>
      </w:r>
      <w:hyperlink r:id="rId21" w:anchor="/document/16798683?unitId=art(286)&amp;cm=DOCUMENT" w:tgtFrame="_blank" w:history="1">
        <w:r w:rsidRPr="00D7743B">
          <w:rPr>
            <w:rStyle w:val="Hipercze"/>
            <w:color w:val="000000" w:themeColor="text1"/>
            <w:sz w:val="24"/>
            <w:szCs w:val="24"/>
            <w:u w:val="none"/>
          </w:rPr>
          <w:t>art. 286</w:t>
        </w:r>
      </w:hyperlink>
      <w:r w:rsidRPr="00D7743B">
        <w:rPr>
          <w:color w:val="000000" w:themeColor="text1"/>
          <w:sz w:val="24"/>
          <w:szCs w:val="24"/>
        </w:rPr>
        <w:t xml:space="preserve"> Kodeksu karnego, przestępstwo przeciwko wiarygodności dokumentów, o których mowa w </w:t>
      </w:r>
      <w:hyperlink r:id="rId22" w:anchor="/document/16798683?unitId=art(270)&amp;cm=DOCUMENT" w:tgtFrame="_blank" w:history="1">
        <w:r w:rsidRPr="00D7743B">
          <w:rPr>
            <w:rStyle w:val="Hipercze"/>
            <w:color w:val="000000" w:themeColor="text1"/>
            <w:sz w:val="24"/>
            <w:szCs w:val="24"/>
            <w:u w:val="none"/>
          </w:rPr>
          <w:t>art. 270-277d</w:t>
        </w:r>
      </w:hyperlink>
      <w:r w:rsidRPr="00D7743B">
        <w:rPr>
          <w:color w:val="000000" w:themeColor="text1"/>
          <w:sz w:val="24"/>
          <w:szCs w:val="24"/>
        </w:rPr>
        <w:t xml:space="preserve"> Kodeksu</w:t>
      </w:r>
      <w:r w:rsidRPr="00960F2E">
        <w:rPr>
          <w:color w:val="000000" w:themeColor="text1"/>
          <w:sz w:val="24"/>
          <w:szCs w:val="24"/>
        </w:rPr>
        <w:t xml:space="preserve"> karnego, lub przestępstwo skarbowe,</w:t>
      </w:r>
    </w:p>
    <w:p w14:paraId="40B94E1A" w14:textId="77777777" w:rsidR="00576E17" w:rsidRPr="00960F2E" w:rsidRDefault="00576E17" w:rsidP="00576E17">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1FF611B1" w14:textId="77777777" w:rsidR="00576E17" w:rsidRPr="00960F2E" w:rsidRDefault="00576E17" w:rsidP="00576E17">
      <w:pPr>
        <w:pStyle w:val="Akapitzlist"/>
        <w:autoSpaceDE w:val="0"/>
        <w:autoSpaceDN w:val="0"/>
        <w:spacing w:after="120"/>
        <w:ind w:left="1151"/>
        <w:jc w:val="both"/>
        <w:rPr>
          <w:sz w:val="24"/>
          <w:szCs w:val="24"/>
        </w:rPr>
      </w:pPr>
      <w:r w:rsidRPr="00960F2E">
        <w:rPr>
          <w:sz w:val="24"/>
          <w:szCs w:val="24"/>
        </w:rPr>
        <w:t>- lub za odpowiedni czyn zabroniony określony w przepisach prawa obcego;</w:t>
      </w:r>
    </w:p>
    <w:p w14:paraId="3E116966" w14:textId="77777777" w:rsidR="00576E17" w:rsidRPr="00960F2E" w:rsidRDefault="00576E17" w:rsidP="00576E17">
      <w:pPr>
        <w:pStyle w:val="Akapitzlist"/>
        <w:numPr>
          <w:ilvl w:val="0"/>
          <w:numId w:val="25"/>
        </w:numPr>
        <w:autoSpaceDE w:val="0"/>
        <w:autoSpaceDN w:val="0"/>
        <w:spacing w:after="120"/>
        <w:ind w:left="782" w:hanging="357"/>
        <w:jc w:val="both"/>
        <w:rPr>
          <w:sz w:val="24"/>
          <w:szCs w:val="24"/>
        </w:rPr>
      </w:pPr>
      <w:r w:rsidRPr="00960F2E">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D054D70" w14:textId="77777777" w:rsidR="00576E17" w:rsidRPr="00960F2E" w:rsidRDefault="00576E17" w:rsidP="00576E17">
      <w:pPr>
        <w:pStyle w:val="Akapitzlist"/>
        <w:numPr>
          <w:ilvl w:val="0"/>
          <w:numId w:val="25"/>
        </w:numPr>
        <w:autoSpaceDE w:val="0"/>
        <w:autoSpaceDN w:val="0"/>
        <w:spacing w:after="120"/>
        <w:ind w:left="782" w:hanging="357"/>
        <w:jc w:val="both"/>
        <w:rPr>
          <w:sz w:val="24"/>
          <w:szCs w:val="24"/>
        </w:rPr>
      </w:pPr>
      <w:r w:rsidRPr="00960F2E">
        <w:rPr>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960F2E">
        <w:rPr>
          <w:sz w:val="24"/>
          <w:szCs w:val="24"/>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78A44C" w14:textId="77777777" w:rsidR="00576E17" w:rsidRPr="00960F2E" w:rsidRDefault="00576E17" w:rsidP="00576E17">
      <w:pPr>
        <w:pStyle w:val="Akapitzlist"/>
        <w:numPr>
          <w:ilvl w:val="0"/>
          <w:numId w:val="25"/>
        </w:numPr>
        <w:autoSpaceDE w:val="0"/>
        <w:autoSpaceDN w:val="0"/>
        <w:spacing w:after="120"/>
        <w:ind w:left="782" w:hanging="357"/>
        <w:jc w:val="both"/>
        <w:rPr>
          <w:sz w:val="24"/>
          <w:szCs w:val="24"/>
        </w:rPr>
      </w:pPr>
      <w:r w:rsidRPr="00960F2E">
        <w:rPr>
          <w:sz w:val="24"/>
          <w:szCs w:val="24"/>
        </w:rPr>
        <w:t>wobec którego prawomocnie orzeczono zakaz ubiegania się o zamówienia publiczne;</w:t>
      </w:r>
    </w:p>
    <w:p w14:paraId="2243AC96" w14:textId="77777777" w:rsidR="00576E17" w:rsidRPr="00960F2E" w:rsidRDefault="00576E17" w:rsidP="00576E17">
      <w:pPr>
        <w:pStyle w:val="Akapitzlist"/>
        <w:numPr>
          <w:ilvl w:val="0"/>
          <w:numId w:val="25"/>
        </w:numPr>
        <w:autoSpaceDE w:val="0"/>
        <w:autoSpaceDN w:val="0"/>
        <w:spacing w:after="120"/>
        <w:ind w:left="782" w:hanging="357"/>
        <w:jc w:val="both"/>
        <w:rPr>
          <w:sz w:val="24"/>
          <w:szCs w:val="24"/>
        </w:rPr>
      </w:pPr>
      <w:r w:rsidRPr="00960F2E">
        <w:rPr>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960F2E">
          <w:rPr>
            <w:rStyle w:val="Hipercze"/>
            <w:color w:val="000000" w:themeColor="text1"/>
            <w:sz w:val="24"/>
            <w:szCs w:val="24"/>
          </w:rPr>
          <w:t>ustawy</w:t>
        </w:r>
      </w:hyperlink>
      <w:r w:rsidRPr="00960F2E">
        <w:rPr>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940BA15" w14:textId="77777777" w:rsidR="00576E17" w:rsidRPr="00E74680" w:rsidRDefault="00576E17" w:rsidP="00576E17">
      <w:pPr>
        <w:pStyle w:val="Akapitzlist"/>
        <w:numPr>
          <w:ilvl w:val="0"/>
          <w:numId w:val="25"/>
        </w:numPr>
        <w:autoSpaceDE w:val="0"/>
        <w:autoSpaceDN w:val="0"/>
        <w:spacing w:after="120"/>
        <w:ind w:left="782" w:hanging="357"/>
        <w:jc w:val="both"/>
        <w:rPr>
          <w:sz w:val="24"/>
          <w:szCs w:val="24"/>
        </w:rPr>
      </w:pPr>
      <w:r w:rsidRPr="00960F2E">
        <w:rPr>
          <w:color w:val="000000" w:themeColor="text1"/>
          <w:sz w:val="24"/>
          <w:szCs w:val="24"/>
        </w:rPr>
        <w:t>jeżeli, w przypadkach, o których mowa w art. 85 ust. 1</w:t>
      </w:r>
      <w:r>
        <w:rPr>
          <w:color w:val="000000" w:themeColor="text1"/>
          <w:sz w:val="24"/>
          <w:szCs w:val="24"/>
        </w:rPr>
        <w:t xml:space="preserve"> ustawy</w:t>
      </w:r>
      <w:r w:rsidRPr="00960F2E">
        <w:rPr>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960F2E">
          <w:rPr>
            <w:rStyle w:val="Hipercze"/>
            <w:color w:val="000000" w:themeColor="text1"/>
            <w:sz w:val="24"/>
            <w:szCs w:val="24"/>
          </w:rPr>
          <w:t>ustawy</w:t>
        </w:r>
      </w:hyperlink>
      <w:r w:rsidRPr="00960F2E">
        <w:rPr>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Pr>
          <w:color w:val="000000" w:themeColor="text1"/>
          <w:sz w:val="24"/>
          <w:szCs w:val="24"/>
        </w:rPr>
        <w:t>.</w:t>
      </w:r>
    </w:p>
    <w:p w14:paraId="632F64F5" w14:textId="77777777" w:rsidR="00576E17" w:rsidRPr="00E74680" w:rsidRDefault="00576E17" w:rsidP="00B5221A">
      <w:pPr>
        <w:pStyle w:val="Akapitzlist"/>
        <w:numPr>
          <w:ilvl w:val="0"/>
          <w:numId w:val="47"/>
        </w:numPr>
        <w:autoSpaceDE w:val="0"/>
        <w:autoSpaceDN w:val="0"/>
        <w:spacing w:after="120"/>
        <w:jc w:val="both"/>
        <w:rPr>
          <w:sz w:val="24"/>
          <w:szCs w:val="24"/>
        </w:rPr>
      </w:pPr>
      <w:r w:rsidRPr="00E74680">
        <w:rPr>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2C410716" w14:textId="77777777" w:rsidR="00576E17" w:rsidRPr="00D7743B" w:rsidRDefault="00576E17" w:rsidP="00B5221A">
      <w:pPr>
        <w:pStyle w:val="Akapitzlist"/>
        <w:numPr>
          <w:ilvl w:val="0"/>
          <w:numId w:val="59"/>
        </w:numPr>
        <w:autoSpaceDE w:val="0"/>
        <w:autoSpaceDN w:val="0"/>
        <w:spacing w:after="120"/>
        <w:jc w:val="both"/>
        <w:rPr>
          <w:sz w:val="24"/>
          <w:szCs w:val="24"/>
        </w:rPr>
      </w:pPr>
      <w:r w:rsidRPr="00AF7DBA">
        <w:rPr>
          <w:sz w:val="24"/>
          <w:szCs w:val="24"/>
        </w:rPr>
        <w:t>wykonawcę wymienionego w wykazach określonych w rozporządzeniu</w:t>
      </w:r>
      <w:r>
        <w:rPr>
          <w:sz w:val="24"/>
          <w:szCs w:val="24"/>
        </w:rPr>
        <w:t xml:space="preserve"> 765/2006 i </w:t>
      </w:r>
      <w:r w:rsidRPr="00D7743B">
        <w:rPr>
          <w:sz w:val="24"/>
          <w:szCs w:val="24"/>
        </w:rPr>
        <w:t>rozporządzeniu 269/2014 albo wpisanego na listę na podstawie decyzji w sprawie wpisu na listę rozstrzygającej o zastosowaniu środka, o którym mowa w art. 1 pkt 3 ww. ustawy,</w:t>
      </w:r>
    </w:p>
    <w:p w14:paraId="55B9A90A" w14:textId="77777777" w:rsidR="00576E17" w:rsidRPr="00D7743B" w:rsidRDefault="00576E17" w:rsidP="00B5221A">
      <w:pPr>
        <w:pStyle w:val="Akapitzlist"/>
        <w:numPr>
          <w:ilvl w:val="0"/>
          <w:numId w:val="59"/>
        </w:numPr>
        <w:jc w:val="both"/>
        <w:rPr>
          <w:color w:val="000000" w:themeColor="text1"/>
          <w:sz w:val="24"/>
          <w:szCs w:val="24"/>
        </w:rPr>
      </w:pPr>
      <w:r w:rsidRPr="00D7743B">
        <w:rPr>
          <w:color w:val="000000" w:themeColor="text1"/>
          <w:sz w:val="24"/>
          <w:szCs w:val="24"/>
        </w:rPr>
        <w:t xml:space="preserve">wykonawcę, którego beneficjentem rzeczywistym w rozumieniu </w:t>
      </w:r>
      <w:hyperlink r:id="rId25" w:anchor="/document/18708093?cm=DOCUMENT" w:tgtFrame="_blank" w:history="1">
        <w:r w:rsidRPr="00D7743B">
          <w:rPr>
            <w:rStyle w:val="Hipercze"/>
            <w:color w:val="000000" w:themeColor="text1"/>
            <w:sz w:val="24"/>
            <w:szCs w:val="24"/>
            <w:u w:val="none"/>
          </w:rPr>
          <w:t>ustawy</w:t>
        </w:r>
      </w:hyperlink>
      <w:r w:rsidRPr="00D7743B">
        <w:rPr>
          <w:color w:val="000000" w:themeColor="text1"/>
          <w:sz w:val="24"/>
          <w:szCs w:val="24"/>
        </w:rPr>
        <w:t xml:space="preserve"> z dnia 1 marca 2018 r. o </w:t>
      </w:r>
      <w:r w:rsidRPr="00D7743B">
        <w:rPr>
          <w:rStyle w:val="Uwydatnienie"/>
          <w:i w:val="0"/>
          <w:color w:val="000000" w:themeColor="text1"/>
          <w:sz w:val="24"/>
          <w:szCs w:val="24"/>
        </w:rPr>
        <w:t>przeciwdziałaniu</w:t>
      </w:r>
      <w:r w:rsidRPr="00D7743B">
        <w:rPr>
          <w:i/>
          <w:color w:val="000000" w:themeColor="text1"/>
          <w:sz w:val="24"/>
          <w:szCs w:val="24"/>
        </w:rPr>
        <w:t xml:space="preserve"> </w:t>
      </w:r>
      <w:r w:rsidRPr="00D7743B">
        <w:rPr>
          <w:color w:val="000000" w:themeColor="text1"/>
          <w:sz w:val="24"/>
          <w:szCs w:val="24"/>
        </w:rPr>
        <w:t xml:space="preserve">praniu pieniędzy oraz finansowaniu terroryzmu (Dz. U. z 2022 r. poz. 593 i 655) jest osoba wymieniona w wykazach określonych w </w:t>
      </w:r>
      <w:hyperlink r:id="rId26" w:anchor="/document/67607987?cm=DOCUMENT" w:tgtFrame="_blank" w:history="1">
        <w:r w:rsidRPr="00D7743B">
          <w:rPr>
            <w:rStyle w:val="Hipercze"/>
            <w:color w:val="000000" w:themeColor="text1"/>
            <w:sz w:val="24"/>
            <w:szCs w:val="24"/>
            <w:u w:val="none"/>
          </w:rPr>
          <w:t>rozporządzeniu</w:t>
        </w:r>
      </w:hyperlink>
      <w:r w:rsidRPr="00D7743B">
        <w:rPr>
          <w:color w:val="000000" w:themeColor="text1"/>
          <w:sz w:val="24"/>
          <w:szCs w:val="24"/>
        </w:rPr>
        <w:t xml:space="preserve"> 765/2006 i </w:t>
      </w:r>
      <w:hyperlink r:id="rId27" w:anchor="/document/68410867?cm=DOCUMENT" w:tgtFrame="_blank" w:history="1">
        <w:r w:rsidRPr="00D7743B">
          <w:rPr>
            <w:rStyle w:val="Hipercze"/>
            <w:color w:val="000000" w:themeColor="text1"/>
            <w:sz w:val="24"/>
            <w:szCs w:val="24"/>
            <w:u w:val="none"/>
          </w:rPr>
          <w:t>rozporządzeniu</w:t>
        </w:r>
      </w:hyperlink>
      <w:r w:rsidRPr="00D7743B">
        <w:rPr>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E96BA80" w14:textId="77777777" w:rsidR="00576E17" w:rsidRPr="008062DD" w:rsidRDefault="00576E17" w:rsidP="00B5221A">
      <w:pPr>
        <w:pStyle w:val="Akapitzlist"/>
        <w:numPr>
          <w:ilvl w:val="0"/>
          <w:numId w:val="59"/>
        </w:numPr>
        <w:jc w:val="both"/>
        <w:rPr>
          <w:color w:val="000000" w:themeColor="text1"/>
          <w:sz w:val="24"/>
          <w:szCs w:val="24"/>
        </w:rPr>
      </w:pPr>
      <w:r w:rsidRPr="00D7743B">
        <w:rPr>
          <w:color w:val="000000" w:themeColor="text1"/>
          <w:sz w:val="24"/>
          <w:szCs w:val="24"/>
        </w:rPr>
        <w:t xml:space="preserve">wykonawcę, którego jednostką dominującą w rozumieniu </w:t>
      </w:r>
      <w:hyperlink r:id="rId28" w:anchor="/document/16796295?unitId=art(3)ust(1)pkt(37)&amp;cm=DOCUMENT" w:tgtFrame="_blank" w:history="1">
        <w:r w:rsidRPr="00D7743B">
          <w:rPr>
            <w:rStyle w:val="Hipercze"/>
            <w:color w:val="000000" w:themeColor="text1"/>
            <w:sz w:val="24"/>
            <w:szCs w:val="24"/>
            <w:u w:val="none"/>
          </w:rPr>
          <w:t>art. 3 ust. 1 pkt 37</w:t>
        </w:r>
      </w:hyperlink>
      <w:r w:rsidRPr="00D7743B">
        <w:rPr>
          <w:color w:val="000000" w:themeColor="text1"/>
          <w:sz w:val="24"/>
          <w:szCs w:val="24"/>
        </w:rPr>
        <w:t xml:space="preserve"> ustawy z dnia 29 września 1994 r. o rachunkowości (Dz. U. z 2021 r. poz. 217, 2105 i 2106) jest podmiot wymieniony w wykazach określonych w </w:t>
      </w:r>
      <w:hyperlink r:id="rId29" w:anchor="/document/67607987?cm=DOCUMENT" w:tgtFrame="_blank" w:history="1">
        <w:r w:rsidRPr="00D7743B">
          <w:rPr>
            <w:rStyle w:val="Hipercze"/>
            <w:color w:val="000000" w:themeColor="text1"/>
            <w:sz w:val="24"/>
            <w:szCs w:val="24"/>
            <w:u w:val="none"/>
          </w:rPr>
          <w:t>rozporządzeniu</w:t>
        </w:r>
      </w:hyperlink>
      <w:r w:rsidRPr="00D7743B">
        <w:rPr>
          <w:color w:val="000000" w:themeColor="text1"/>
          <w:sz w:val="24"/>
          <w:szCs w:val="24"/>
        </w:rPr>
        <w:t xml:space="preserve"> 765/2006 i </w:t>
      </w:r>
      <w:hyperlink r:id="rId30" w:anchor="/document/68410867?cm=DOCUMENT" w:tgtFrame="_blank" w:history="1">
        <w:r w:rsidRPr="00D7743B">
          <w:rPr>
            <w:rStyle w:val="Hipercze"/>
            <w:color w:val="000000" w:themeColor="text1"/>
            <w:sz w:val="24"/>
            <w:szCs w:val="24"/>
            <w:u w:val="none"/>
          </w:rPr>
          <w:t>rozporządzeniu</w:t>
        </w:r>
      </w:hyperlink>
      <w:r w:rsidRPr="00D7743B">
        <w:rPr>
          <w:color w:val="000000" w:themeColor="text1"/>
          <w:sz w:val="24"/>
          <w:szCs w:val="24"/>
        </w:rPr>
        <w:t xml:space="preserve"> 269/2014 albo wpisany na listę lub będący taką jednostką dominującą od dnia 24 lutego 2022 r., o ile został wpisany na listę na podstawie decyzji w sprawie wpisu na listę rozstrzygającej</w:t>
      </w:r>
      <w:r w:rsidRPr="00AF7DBA">
        <w:rPr>
          <w:color w:val="000000" w:themeColor="text1"/>
          <w:sz w:val="24"/>
          <w:szCs w:val="24"/>
        </w:rPr>
        <w:t xml:space="preserve"> o zastosowaniu środka, o którym mowa w art. 1 pkt 3 ww. ustawy.</w:t>
      </w:r>
    </w:p>
    <w:p w14:paraId="077DA07D"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WYKAZ PODMIOTOWYCH ŚRODKÓW DOWODOWYCH</w:t>
      </w:r>
    </w:p>
    <w:p w14:paraId="798282AB" w14:textId="7CFA3121" w:rsidR="00576E17" w:rsidRPr="007D659B" w:rsidRDefault="00576E17" w:rsidP="007D659B">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Wykonawca dołącza </w:t>
      </w:r>
      <w:r w:rsidRPr="00960F2E">
        <w:rPr>
          <w:rFonts w:ascii="Calibri" w:hAnsi="Calibri" w:cs="Calibri"/>
          <w:b/>
          <w:u w:val="single"/>
        </w:rPr>
        <w:t>do oferty</w:t>
      </w:r>
      <w:r>
        <w:rPr>
          <w:rFonts w:ascii="Calibri" w:hAnsi="Calibri" w:cs="Calibri"/>
        </w:rPr>
        <w:t xml:space="preserve"> oświadczenia</w:t>
      </w:r>
      <w:r w:rsidRPr="00960F2E">
        <w:rPr>
          <w:rFonts w:ascii="Calibri" w:hAnsi="Calibri" w:cs="Calibri"/>
        </w:rPr>
        <w:t xml:space="preserve"> o niepodleganiu wykluczeniu</w:t>
      </w:r>
      <w:r w:rsidR="00D7743B">
        <w:rPr>
          <w:rFonts w:ascii="Calibri" w:hAnsi="Calibri" w:cs="Calibri"/>
        </w:rPr>
        <w:t xml:space="preserve"> oraz spełnianiu warunków udziału w Postępowaniu </w:t>
      </w:r>
      <w:r w:rsidRPr="00960F2E">
        <w:rPr>
          <w:rFonts w:ascii="Calibri" w:hAnsi="Calibri" w:cs="Calibri"/>
        </w:rPr>
        <w:t>w zak</w:t>
      </w:r>
      <w:r>
        <w:rPr>
          <w:rFonts w:ascii="Calibri" w:hAnsi="Calibri" w:cs="Calibri"/>
        </w:rPr>
        <w:t>resie wskazanym w rozdziale</w:t>
      </w:r>
      <w:r w:rsidR="00D7743B">
        <w:rPr>
          <w:rFonts w:ascii="Calibri" w:hAnsi="Calibri" w:cs="Calibri"/>
        </w:rPr>
        <w:t xml:space="preserve"> VIII i</w:t>
      </w:r>
      <w:r>
        <w:rPr>
          <w:rFonts w:ascii="Calibri" w:hAnsi="Calibri" w:cs="Calibri"/>
        </w:rPr>
        <w:t xml:space="preserve"> IX</w:t>
      </w:r>
      <w:r w:rsidRPr="00960F2E">
        <w:rPr>
          <w:rFonts w:ascii="Calibri" w:hAnsi="Calibri" w:cs="Calibri"/>
        </w:rPr>
        <w:t xml:space="preserve"> SWZ. </w:t>
      </w:r>
      <w:r w:rsidR="00D7743B">
        <w:rPr>
          <w:rFonts w:ascii="Calibri" w:hAnsi="Calibri" w:cs="Calibri"/>
        </w:rPr>
        <w:t xml:space="preserve"> Oświadczenia, o których</w:t>
      </w:r>
      <w:r w:rsidRPr="00960F2E">
        <w:rPr>
          <w:rFonts w:ascii="Calibri" w:hAnsi="Calibri" w:cs="Calibri"/>
        </w:rPr>
        <w:t xml:space="preserve"> mowa w zdaniu poprzedzającym, składa się </w:t>
      </w:r>
      <w:r>
        <w:rPr>
          <w:rFonts w:ascii="Calibri" w:hAnsi="Calibri" w:cs="Calibri"/>
        </w:rPr>
        <w:t xml:space="preserve">zgodnie z treścią załącznika nr </w:t>
      </w:r>
      <w:r w:rsidRPr="007212A8">
        <w:rPr>
          <w:rFonts w:ascii="Calibri" w:hAnsi="Calibri" w:cs="Calibri"/>
        </w:rPr>
        <w:t xml:space="preserve">2 </w:t>
      </w:r>
      <w:r w:rsidR="00D7743B">
        <w:rPr>
          <w:rFonts w:ascii="Calibri" w:hAnsi="Calibri" w:cs="Calibri"/>
        </w:rPr>
        <w:t xml:space="preserve">i nr 3 </w:t>
      </w:r>
      <w:r w:rsidRPr="00960F2E">
        <w:rPr>
          <w:rFonts w:ascii="Calibri" w:hAnsi="Calibri" w:cs="Calibri"/>
        </w:rPr>
        <w:t>do SWZ.</w:t>
      </w:r>
      <w:r w:rsidR="007D659B">
        <w:rPr>
          <w:rFonts w:ascii="Calibri" w:hAnsi="Calibri" w:cs="Calibri"/>
        </w:rPr>
        <w:t xml:space="preserve"> Oświadczenia te</w:t>
      </w:r>
      <w:r w:rsidR="007D659B" w:rsidRPr="00960F2E">
        <w:rPr>
          <w:rFonts w:ascii="Calibri" w:hAnsi="Calibri" w:cs="Calibri"/>
        </w:rPr>
        <w:t xml:space="preserve"> stanowi</w:t>
      </w:r>
      <w:r w:rsidR="007D659B">
        <w:rPr>
          <w:rFonts w:ascii="Calibri" w:hAnsi="Calibri" w:cs="Calibri"/>
        </w:rPr>
        <w:t>ą</w:t>
      </w:r>
      <w:r w:rsidR="007D659B" w:rsidRPr="00960F2E">
        <w:rPr>
          <w:rFonts w:ascii="Calibri" w:hAnsi="Calibri" w:cs="Calibri"/>
        </w:rPr>
        <w:t xml:space="preserve"> dowód potwierdzający brak podstaw wykluczenia oraz spełnianie warunków udzi</w:t>
      </w:r>
      <w:r w:rsidR="007D659B">
        <w:rPr>
          <w:rFonts w:ascii="Calibri" w:hAnsi="Calibri" w:cs="Calibri"/>
        </w:rPr>
        <w:t>ału w postępowaniu</w:t>
      </w:r>
      <w:r w:rsidR="007D659B" w:rsidRPr="00960F2E">
        <w:rPr>
          <w:rFonts w:ascii="Calibri" w:hAnsi="Calibri" w:cs="Calibri"/>
        </w:rPr>
        <w:t xml:space="preserve"> na dzień składania ofert, tymczasowo zastępujący wymagane, na wezwanie, podmiotowe środki dowodowe, wskazane w</w:t>
      </w:r>
      <w:r w:rsidR="007D659B">
        <w:rPr>
          <w:rFonts w:ascii="Calibri" w:hAnsi="Calibri" w:cs="Calibri"/>
        </w:rPr>
        <w:t xml:space="preserve"> ust. 4</w:t>
      </w:r>
      <w:r w:rsidR="007D659B" w:rsidRPr="00960F2E">
        <w:rPr>
          <w:rFonts w:ascii="Calibri" w:hAnsi="Calibri" w:cs="Calibri"/>
        </w:rPr>
        <w:t>.</w:t>
      </w:r>
      <w:r w:rsidR="007D659B">
        <w:rPr>
          <w:rFonts w:ascii="Calibri" w:hAnsi="Calibri" w:cs="Calibri"/>
        </w:rPr>
        <w:t xml:space="preserve"> </w:t>
      </w:r>
    </w:p>
    <w:p w14:paraId="1EDBE138" w14:textId="7F92D303" w:rsidR="00576E17" w:rsidRPr="00960F2E" w:rsidRDefault="00D7743B" w:rsidP="00576E17">
      <w:pPr>
        <w:numPr>
          <w:ilvl w:val="0"/>
          <w:numId w:val="6"/>
        </w:numPr>
        <w:autoSpaceDE w:val="0"/>
        <w:autoSpaceDN w:val="0"/>
        <w:spacing w:before="120" w:after="120"/>
        <w:ind w:left="431" w:hanging="357"/>
        <w:jc w:val="both"/>
        <w:rPr>
          <w:rFonts w:ascii="Calibri" w:hAnsi="Calibri" w:cs="Calibri"/>
        </w:rPr>
      </w:pPr>
      <w:r>
        <w:rPr>
          <w:rFonts w:ascii="Calibri" w:hAnsi="Calibri" w:cs="Calibri"/>
        </w:rPr>
        <w:lastRenderedPageBreak/>
        <w:t>Oświadczenia, o których mowa w ust. 1 składane są</w:t>
      </w:r>
      <w:r w:rsidR="00576E17" w:rsidRPr="00960F2E">
        <w:rPr>
          <w:rFonts w:ascii="Calibri" w:hAnsi="Calibri" w:cs="Calibri"/>
        </w:rPr>
        <w:t xml:space="preserve"> pod rygorem nieważności w formie elektronicznej lub w postaci elektroniczn</w:t>
      </w:r>
      <w:r w:rsidR="00C04115">
        <w:rPr>
          <w:rFonts w:ascii="Calibri" w:hAnsi="Calibri" w:cs="Calibri"/>
        </w:rPr>
        <w:t>ej opatrzonej podpisem zaufanym</w:t>
      </w:r>
      <w:r w:rsidR="00576E17" w:rsidRPr="00960F2E">
        <w:rPr>
          <w:rFonts w:ascii="Calibri" w:hAnsi="Calibri" w:cs="Calibri"/>
        </w:rPr>
        <w:t xml:space="preserve"> lub podpisem osobistym.</w:t>
      </w:r>
    </w:p>
    <w:p w14:paraId="745BE800" w14:textId="77777777" w:rsidR="00576E17" w:rsidRPr="00960F2E" w:rsidRDefault="00576E17" w:rsidP="00576E17">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Oświadczenie składają </w:t>
      </w:r>
      <w:r w:rsidRPr="00960F2E">
        <w:rPr>
          <w:rFonts w:ascii="Calibri" w:hAnsi="Calibri" w:cs="Calibri"/>
          <w:b/>
        </w:rPr>
        <w:t>odrębnie</w:t>
      </w:r>
      <w:r w:rsidRPr="00960F2E">
        <w:rPr>
          <w:rFonts w:ascii="Calibri" w:hAnsi="Calibri" w:cs="Calibri"/>
        </w:rPr>
        <w:t>:</w:t>
      </w:r>
    </w:p>
    <w:p w14:paraId="04E02CDC" w14:textId="77777777" w:rsidR="00576E17" w:rsidRDefault="00576E17" w:rsidP="00576E17">
      <w:pPr>
        <w:pStyle w:val="Akapitzlist"/>
        <w:numPr>
          <w:ilvl w:val="0"/>
          <w:numId w:val="26"/>
        </w:numPr>
        <w:autoSpaceDE w:val="0"/>
        <w:autoSpaceDN w:val="0"/>
        <w:spacing w:before="120" w:after="120"/>
        <w:ind w:left="851"/>
        <w:jc w:val="both"/>
        <w:rPr>
          <w:sz w:val="24"/>
          <w:szCs w:val="24"/>
        </w:rPr>
      </w:pPr>
      <w:r w:rsidRPr="00960F2E">
        <w:rPr>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72593EB" w14:textId="77777777" w:rsidR="00576E17" w:rsidRPr="006555CA" w:rsidRDefault="00576E17" w:rsidP="00576E17">
      <w:pPr>
        <w:pStyle w:val="Akapitzlist"/>
        <w:numPr>
          <w:ilvl w:val="0"/>
          <w:numId w:val="26"/>
        </w:numPr>
        <w:autoSpaceDE w:val="0"/>
        <w:autoSpaceDN w:val="0"/>
        <w:spacing w:before="120" w:after="120"/>
        <w:ind w:left="851"/>
        <w:jc w:val="both"/>
        <w:rPr>
          <w:sz w:val="24"/>
          <w:szCs w:val="24"/>
        </w:rPr>
      </w:pPr>
      <w:r w:rsidRPr="006555CA">
        <w:rPr>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w:t>
      </w:r>
      <w:r>
        <w:rPr>
          <w:sz w:val="24"/>
          <w:szCs w:val="24"/>
        </w:rPr>
        <w:t>ostępnia swoje zasoby wykonawcy.</w:t>
      </w:r>
    </w:p>
    <w:p w14:paraId="67A86759" w14:textId="77777777" w:rsidR="00576E17" w:rsidRPr="006555CA" w:rsidRDefault="00576E17" w:rsidP="00576E17">
      <w:pPr>
        <w:pStyle w:val="Akapitzlist"/>
        <w:numPr>
          <w:ilvl w:val="0"/>
          <w:numId w:val="27"/>
        </w:numPr>
        <w:autoSpaceDE w:val="0"/>
        <w:autoSpaceDN w:val="0"/>
        <w:spacing w:before="120" w:after="120"/>
        <w:ind w:left="431" w:hanging="357"/>
        <w:jc w:val="both"/>
        <w:rPr>
          <w:color w:val="000000" w:themeColor="text1"/>
          <w:sz w:val="24"/>
          <w:szCs w:val="24"/>
        </w:rPr>
      </w:pPr>
      <w:r w:rsidRPr="00254D22">
        <w:rPr>
          <w:sz w:val="24"/>
          <w:szCs w:val="24"/>
        </w:rPr>
        <w:t>Zamawiający przed</w:t>
      </w:r>
      <w:r w:rsidRPr="00960F2E">
        <w:rPr>
          <w:sz w:val="24"/>
          <w:szCs w:val="24"/>
        </w:rPr>
        <w:t xml:space="preserve"> wyborem najkorzystniejszej oferty wezwie wykonawcę, którego oferta została najwyżej oceniona, do złożenia w wyznaczonym terminie, nie krótszym niż 5 dni, aktualnych na </w:t>
      </w:r>
      <w:r w:rsidRPr="00960F2E">
        <w:rPr>
          <w:color w:val="000000" w:themeColor="text1"/>
          <w:sz w:val="24"/>
          <w:szCs w:val="24"/>
        </w:rPr>
        <w:t xml:space="preserve">dzień </w:t>
      </w:r>
      <w:r w:rsidRPr="00254D22">
        <w:rPr>
          <w:color w:val="000000" w:themeColor="text1"/>
          <w:sz w:val="24"/>
          <w:szCs w:val="24"/>
        </w:rPr>
        <w:t>złożenia, następujących podmiotowych środków dowodowych:</w:t>
      </w:r>
    </w:p>
    <w:p w14:paraId="692999B5" w14:textId="42D40520" w:rsidR="00A7715B" w:rsidRPr="00254D22" w:rsidRDefault="00A7715B" w:rsidP="00A7715B">
      <w:pPr>
        <w:pStyle w:val="pkt"/>
        <w:numPr>
          <w:ilvl w:val="0"/>
          <w:numId w:val="7"/>
        </w:numPr>
        <w:ind w:left="782" w:hanging="357"/>
        <w:rPr>
          <w:rFonts w:ascii="Calibri" w:hAnsi="Calibri" w:cs="Calibri"/>
          <w:bCs/>
          <w:color w:val="000000" w:themeColor="text1"/>
          <w:szCs w:val="24"/>
        </w:rPr>
      </w:pPr>
      <w:r w:rsidRPr="00254D22">
        <w:rPr>
          <w:rFonts w:ascii="Calibri" w:hAnsi="Calibri" w:cs="Calibri"/>
          <w:bCs/>
          <w:color w:val="000000" w:themeColor="text1"/>
          <w:szCs w:val="24"/>
        </w:rPr>
        <w:t xml:space="preserve">W celu potwierdzenia spełniania przez wykonawcę </w:t>
      </w:r>
      <w:r w:rsidR="00E23106">
        <w:rPr>
          <w:rFonts w:ascii="Calibri" w:hAnsi="Calibri" w:cs="Calibri"/>
          <w:bCs/>
          <w:color w:val="000000" w:themeColor="text1"/>
          <w:szCs w:val="24"/>
        </w:rPr>
        <w:t>warunków udziału w postępowaniu;</w:t>
      </w:r>
    </w:p>
    <w:p w14:paraId="7BFA9602" w14:textId="77777777" w:rsidR="00A7715B" w:rsidRPr="00254D22" w:rsidRDefault="00A7715B" w:rsidP="00B5221A">
      <w:pPr>
        <w:pStyle w:val="Nagwek3"/>
        <w:numPr>
          <w:ilvl w:val="0"/>
          <w:numId w:val="65"/>
        </w:numPr>
        <w:ind w:left="1134"/>
        <w:jc w:val="both"/>
        <w:rPr>
          <w:rFonts w:ascii="Calibri" w:hAnsi="Calibri" w:cs="Calibri"/>
          <w:b w:val="0"/>
          <w:sz w:val="24"/>
          <w:szCs w:val="24"/>
        </w:rPr>
      </w:pPr>
      <w:r w:rsidRPr="00007F68">
        <w:rPr>
          <w:rFonts w:ascii="Calibri" w:hAnsi="Calibri" w:cs="Calibri"/>
          <w:sz w:val="24"/>
          <w:szCs w:val="24"/>
        </w:rPr>
        <w:t xml:space="preserve">wykazu robót budowlanych </w:t>
      </w:r>
      <w:r w:rsidRPr="00254D22">
        <w:rPr>
          <w:rFonts w:ascii="Calibri" w:hAnsi="Calibri" w:cs="Calibri"/>
          <w:b w:val="0"/>
          <w:sz w:val="24"/>
          <w:szCs w:val="24"/>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w:t>
      </w:r>
      <w:r>
        <w:rPr>
          <w:rFonts w:ascii="Calibri" w:hAnsi="Calibri" w:cs="Calibri"/>
          <w:b w:val="0"/>
          <w:sz w:val="24"/>
          <w:szCs w:val="24"/>
        </w:rPr>
        <w:t xml:space="preserve">iednie dokumenty </w:t>
      </w:r>
      <w:r>
        <w:rPr>
          <w:rFonts w:ascii="Calibri" w:hAnsi="Calibri" w:cs="Calibri"/>
          <w:b w:val="0"/>
          <w:i/>
          <w:sz w:val="24"/>
          <w:szCs w:val="24"/>
        </w:rPr>
        <w:t>(</w:t>
      </w:r>
      <w:r w:rsidRPr="00370134">
        <w:rPr>
          <w:rFonts w:ascii="Calibri" w:hAnsi="Calibri" w:cs="Calibri"/>
          <w:b w:val="0"/>
          <w:i/>
          <w:sz w:val="24"/>
          <w:szCs w:val="24"/>
        </w:rPr>
        <w:t>wzór stanowi załącznik nr</w:t>
      </w:r>
      <w:r>
        <w:rPr>
          <w:rFonts w:ascii="Calibri" w:hAnsi="Calibri" w:cs="Calibri"/>
          <w:b w:val="0"/>
          <w:i/>
          <w:sz w:val="24"/>
          <w:szCs w:val="24"/>
        </w:rPr>
        <w:t xml:space="preserve"> 4</w:t>
      </w:r>
      <w:r w:rsidRPr="00370134">
        <w:rPr>
          <w:rFonts w:ascii="Calibri" w:hAnsi="Calibri" w:cs="Calibri"/>
          <w:b w:val="0"/>
          <w:i/>
          <w:sz w:val="24"/>
          <w:szCs w:val="24"/>
        </w:rPr>
        <w:t xml:space="preserve"> do SWZ);</w:t>
      </w:r>
    </w:p>
    <w:p w14:paraId="5759C216" w14:textId="77777777" w:rsidR="00A7715B" w:rsidRDefault="00A7715B" w:rsidP="00A7715B">
      <w:pPr>
        <w:pStyle w:val="Nagwek3"/>
        <w:ind w:left="1134"/>
        <w:jc w:val="both"/>
        <w:rPr>
          <w:rFonts w:ascii="Calibri" w:hAnsi="Calibri" w:cs="Calibri"/>
          <w:b w:val="0"/>
          <w:i/>
          <w:sz w:val="24"/>
          <w:szCs w:val="24"/>
        </w:rPr>
      </w:pPr>
      <w:r w:rsidRPr="00254D22">
        <w:rPr>
          <w:rFonts w:ascii="Calibri" w:hAnsi="Calibri" w:cs="Calibri"/>
          <w:b w:val="0"/>
          <w:i/>
          <w:sz w:val="24"/>
          <w:szCs w:val="24"/>
        </w:rPr>
        <w:t>Uwag</w:t>
      </w:r>
      <w:r>
        <w:rPr>
          <w:rFonts w:ascii="Calibri" w:hAnsi="Calibri" w:cs="Calibri"/>
          <w:b w:val="0"/>
          <w:i/>
          <w:sz w:val="24"/>
          <w:szCs w:val="24"/>
        </w:rPr>
        <w:t>a! Jeżeli Wykonawca powołuje się</w:t>
      </w:r>
      <w:r w:rsidRPr="00254D22">
        <w:rPr>
          <w:rFonts w:ascii="Calibri" w:hAnsi="Calibri" w:cs="Calibri"/>
          <w:b w:val="0"/>
          <w:i/>
          <w:sz w:val="24"/>
          <w:szCs w:val="24"/>
        </w:rPr>
        <w:t xml:space="preserve"> na doświadczenie w realizacji robót budowlanych, wykonanych wspólnie z innymi wykonawcami, wykaz dotyczy robót, faktycznie przez niego wykonanych.</w:t>
      </w:r>
    </w:p>
    <w:p w14:paraId="5AD57963" w14:textId="7E5AADD0" w:rsidR="00E23106" w:rsidRPr="00E23106" w:rsidRDefault="00E23106" w:rsidP="00B5221A">
      <w:pPr>
        <w:pStyle w:val="Akapitzlist"/>
        <w:numPr>
          <w:ilvl w:val="0"/>
          <w:numId w:val="65"/>
        </w:numPr>
        <w:ind w:left="1134"/>
        <w:jc w:val="both"/>
        <w:rPr>
          <w:sz w:val="24"/>
          <w:szCs w:val="24"/>
        </w:rPr>
      </w:pPr>
      <w:r w:rsidRPr="00E23106">
        <w:rPr>
          <w:sz w:val="24"/>
          <w:szCs w:val="24"/>
        </w:rPr>
        <w:t>dokumentów potwierdzających, że wykonawca jest ubezpieczony od odpowiedzialności cywilnej w zakresie prowadzonej działalności związanej z przedmiotem zamówienia ze wskazaniem sumy gwarancyjnej tego ubezpieczenia.</w:t>
      </w:r>
    </w:p>
    <w:p w14:paraId="2977AD78" w14:textId="77777777" w:rsidR="00A7715B" w:rsidRPr="00960F2E" w:rsidRDefault="00A7715B" w:rsidP="00A7715B">
      <w:pPr>
        <w:pStyle w:val="pkt"/>
        <w:numPr>
          <w:ilvl w:val="0"/>
          <w:numId w:val="7"/>
        </w:numPr>
        <w:rPr>
          <w:rFonts w:ascii="Calibri" w:hAnsi="Calibri" w:cs="Calibri"/>
          <w:bCs/>
          <w:color w:val="000000" w:themeColor="text1"/>
          <w:szCs w:val="24"/>
        </w:rPr>
      </w:pPr>
      <w:r w:rsidRPr="00960F2E">
        <w:rPr>
          <w:rFonts w:ascii="Calibri" w:hAnsi="Calibri" w:cs="Calibri"/>
          <w:bCs/>
          <w:color w:val="000000" w:themeColor="text1"/>
          <w:szCs w:val="24"/>
        </w:rPr>
        <w:t>W celu potwierdzenia braku podstaw do wykluczenia wykonawcy z udziału w postępowaniu,</w:t>
      </w:r>
      <w:r>
        <w:rPr>
          <w:rFonts w:ascii="Calibri" w:hAnsi="Calibri" w:cs="Calibri"/>
          <w:bCs/>
          <w:color w:val="000000" w:themeColor="text1"/>
          <w:szCs w:val="24"/>
        </w:rPr>
        <w:br/>
        <w:t>o których mowa w rozdziale IX</w:t>
      </w:r>
      <w:r w:rsidRPr="00960F2E">
        <w:rPr>
          <w:rFonts w:ascii="Calibri" w:hAnsi="Calibri" w:cs="Calibri"/>
          <w:bCs/>
          <w:color w:val="000000" w:themeColor="text1"/>
          <w:szCs w:val="24"/>
        </w:rPr>
        <w:t xml:space="preserve"> ust. 1 SWZ Zamawiający żąda na w</w:t>
      </w:r>
      <w:r>
        <w:rPr>
          <w:rFonts w:ascii="Calibri" w:hAnsi="Calibri" w:cs="Calibri"/>
          <w:bCs/>
          <w:color w:val="000000" w:themeColor="text1"/>
          <w:szCs w:val="24"/>
        </w:rPr>
        <w:t xml:space="preserve">ezwanie, o którym mowa </w:t>
      </w:r>
      <w:r>
        <w:rPr>
          <w:rFonts w:ascii="Calibri" w:hAnsi="Calibri" w:cs="Calibri"/>
          <w:bCs/>
          <w:color w:val="000000" w:themeColor="text1"/>
          <w:szCs w:val="24"/>
        </w:rPr>
        <w:br/>
        <w:t>w ust. 4</w:t>
      </w:r>
      <w:r w:rsidRPr="00960F2E">
        <w:rPr>
          <w:rFonts w:ascii="Calibri" w:hAnsi="Calibri" w:cs="Calibri"/>
          <w:bCs/>
          <w:color w:val="000000" w:themeColor="text1"/>
          <w:szCs w:val="24"/>
        </w:rPr>
        <w:t xml:space="preserve"> powyżej następujących dokumentów:</w:t>
      </w:r>
    </w:p>
    <w:p w14:paraId="6F46A883" w14:textId="77777777" w:rsidR="00A7715B" w:rsidRPr="00960F2E" w:rsidRDefault="00A7715B" w:rsidP="00B5221A">
      <w:pPr>
        <w:pStyle w:val="pkt"/>
        <w:numPr>
          <w:ilvl w:val="0"/>
          <w:numId w:val="48"/>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w zakresie </w:t>
      </w:r>
      <w:hyperlink r:id="rId31" w:anchor="/document/17337528?unitId=art(108)ust(1)pkt(5)&amp;cm=DOCUMENT" w:tgtFrame="_blank" w:history="1">
        <w:r w:rsidRPr="008F0412">
          <w:rPr>
            <w:rStyle w:val="Hipercze"/>
            <w:rFonts w:ascii="Calibri" w:hAnsi="Calibri" w:cs="Calibri"/>
            <w:color w:val="000000" w:themeColor="text1"/>
            <w:szCs w:val="24"/>
            <w:u w:val="none"/>
          </w:rPr>
          <w:t>art. 108 ust. 1 pkt 5</w:t>
        </w:r>
      </w:hyperlink>
      <w:r w:rsidRPr="008F0412">
        <w:rPr>
          <w:rFonts w:ascii="Calibri" w:hAnsi="Calibri" w:cs="Calibri"/>
          <w:color w:val="000000" w:themeColor="text1"/>
          <w:szCs w:val="24"/>
        </w:rPr>
        <w:t xml:space="preserve"> ustawy, o braku przynależności do tej samej grupy kapitałowej w rozumieniu </w:t>
      </w:r>
      <w:hyperlink r:id="rId32" w:anchor="/document/17337528?cm=DOCUMENT" w:tgtFrame="_blank" w:history="1">
        <w:r w:rsidRPr="008F0412">
          <w:rPr>
            <w:rStyle w:val="Hipercze"/>
            <w:rFonts w:ascii="Calibri" w:hAnsi="Calibri" w:cs="Calibri"/>
            <w:color w:val="000000" w:themeColor="text1"/>
            <w:szCs w:val="24"/>
            <w:u w:val="none"/>
          </w:rPr>
          <w:t>ustawy</w:t>
        </w:r>
      </w:hyperlink>
      <w:r w:rsidRPr="00960F2E">
        <w:rPr>
          <w:rFonts w:ascii="Calibri" w:hAnsi="Calibri" w:cs="Calibri"/>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sidRPr="00960F2E">
        <w:rPr>
          <w:rFonts w:ascii="Calibri" w:hAnsi="Calibri" w:cs="Calibri"/>
          <w:color w:val="000000" w:themeColor="text1"/>
          <w:szCs w:val="24"/>
        </w:rPr>
        <w:lastRenderedPageBreak/>
        <w:t>należącego do tej samej grupy kapitałowej</w:t>
      </w:r>
      <w:r>
        <w:rPr>
          <w:rFonts w:ascii="Calibri" w:hAnsi="Calibri" w:cs="Calibri"/>
          <w:color w:val="000000" w:themeColor="text1"/>
          <w:szCs w:val="24"/>
        </w:rPr>
        <w:t xml:space="preserve"> </w:t>
      </w:r>
      <w:r w:rsidRPr="006110B7">
        <w:rPr>
          <w:rFonts w:ascii="Calibri" w:hAnsi="Calibri" w:cs="Calibri"/>
          <w:i/>
          <w:color w:val="000000" w:themeColor="text1"/>
          <w:szCs w:val="24"/>
        </w:rPr>
        <w:t>(według w</w:t>
      </w:r>
      <w:r>
        <w:rPr>
          <w:rFonts w:ascii="Calibri" w:hAnsi="Calibri" w:cs="Calibri"/>
          <w:i/>
          <w:color w:val="000000" w:themeColor="text1"/>
          <w:szCs w:val="24"/>
        </w:rPr>
        <w:t>zoru stanowiącego załącznik nr 5</w:t>
      </w:r>
      <w:r w:rsidRPr="006110B7">
        <w:rPr>
          <w:rFonts w:ascii="Calibri" w:hAnsi="Calibri" w:cs="Calibri"/>
          <w:i/>
          <w:color w:val="000000" w:themeColor="text1"/>
          <w:szCs w:val="24"/>
        </w:rPr>
        <w:t xml:space="preserve"> do SWZ);</w:t>
      </w:r>
    </w:p>
    <w:p w14:paraId="04BB9437" w14:textId="77777777" w:rsidR="00A7715B" w:rsidRPr="008F0412" w:rsidRDefault="00A7715B" w:rsidP="00B5221A">
      <w:pPr>
        <w:pStyle w:val="pkt"/>
        <w:numPr>
          <w:ilvl w:val="0"/>
          <w:numId w:val="48"/>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o aktualności informacji zawartych w oświadczeniu, o którym mowa w </w:t>
      </w:r>
      <w:hyperlink r:id="rId33" w:anchor="/document/17337528?unitId=art(125)ust(1)&amp;cm=DOCUMENT" w:tgtFrame="_blank" w:history="1">
        <w:r w:rsidRPr="008F0412">
          <w:rPr>
            <w:rStyle w:val="Hipercze"/>
            <w:rFonts w:ascii="Calibri" w:hAnsi="Calibri" w:cs="Calibri"/>
            <w:color w:val="000000" w:themeColor="text1"/>
            <w:szCs w:val="24"/>
            <w:u w:val="none"/>
          </w:rPr>
          <w:t>art. 125 ust. 1</w:t>
        </w:r>
      </w:hyperlink>
      <w:r w:rsidRPr="008F0412">
        <w:rPr>
          <w:rFonts w:ascii="Calibri" w:hAnsi="Calibri" w:cs="Calibri"/>
          <w:color w:val="000000" w:themeColor="text1"/>
          <w:szCs w:val="24"/>
        </w:rPr>
        <w:t xml:space="preserve"> ustawy, w zakresie podstaw wykluczenia z postępowania wskazanych przez Zamawiającego, o których mowa w:</w:t>
      </w:r>
    </w:p>
    <w:p w14:paraId="2B31C7BE" w14:textId="77777777" w:rsidR="00A7715B" w:rsidRPr="008F0412" w:rsidRDefault="00000000" w:rsidP="00B5221A">
      <w:pPr>
        <w:pStyle w:val="pkt"/>
        <w:numPr>
          <w:ilvl w:val="0"/>
          <w:numId w:val="49"/>
        </w:numPr>
        <w:ind w:left="1701"/>
        <w:rPr>
          <w:rFonts w:ascii="Calibri" w:hAnsi="Calibri" w:cs="Calibri"/>
          <w:bCs/>
          <w:color w:val="000000" w:themeColor="text1"/>
          <w:szCs w:val="24"/>
        </w:rPr>
      </w:pPr>
      <w:hyperlink r:id="rId34" w:anchor="/document/17337528?unitId=art(108)ust(1)pkt(3)&amp;cm=DOCUMENT" w:tgtFrame="_blank" w:history="1">
        <w:r w:rsidR="00A7715B" w:rsidRPr="008F0412">
          <w:rPr>
            <w:rStyle w:val="Hipercze"/>
            <w:rFonts w:ascii="Calibri" w:hAnsi="Calibri" w:cs="Calibri"/>
            <w:color w:val="000000" w:themeColor="text1"/>
            <w:szCs w:val="24"/>
            <w:u w:val="none"/>
          </w:rPr>
          <w:t>art. 108 ust. 1 pkt 3</w:t>
        </w:r>
      </w:hyperlink>
      <w:r w:rsidR="00A7715B" w:rsidRPr="008F0412">
        <w:rPr>
          <w:rFonts w:ascii="Calibri" w:hAnsi="Calibri" w:cs="Calibri"/>
          <w:color w:val="000000" w:themeColor="text1"/>
          <w:szCs w:val="24"/>
        </w:rPr>
        <w:t xml:space="preserve"> ustawy,</w:t>
      </w:r>
    </w:p>
    <w:p w14:paraId="2FC87B9F" w14:textId="77777777" w:rsidR="00A7715B" w:rsidRPr="008F0412" w:rsidRDefault="00000000" w:rsidP="00B5221A">
      <w:pPr>
        <w:pStyle w:val="pkt"/>
        <w:numPr>
          <w:ilvl w:val="0"/>
          <w:numId w:val="49"/>
        </w:numPr>
        <w:ind w:left="1701"/>
        <w:rPr>
          <w:rFonts w:ascii="Calibri" w:hAnsi="Calibri" w:cs="Calibri"/>
          <w:bCs/>
          <w:color w:val="000000" w:themeColor="text1"/>
          <w:szCs w:val="24"/>
        </w:rPr>
      </w:pPr>
      <w:hyperlink r:id="rId35" w:anchor="/document/17337528?unitId=art(108)ust(1)pkt(4)&amp;cm=DOCUMENT" w:tgtFrame="_blank" w:history="1">
        <w:r w:rsidR="00A7715B" w:rsidRPr="008F0412">
          <w:rPr>
            <w:rStyle w:val="Hipercze"/>
            <w:rFonts w:ascii="Calibri" w:hAnsi="Calibri" w:cs="Calibri"/>
            <w:color w:val="000000" w:themeColor="text1"/>
            <w:szCs w:val="24"/>
            <w:u w:val="none"/>
          </w:rPr>
          <w:t>art. 108 ust. 1 pkt 4</w:t>
        </w:r>
      </w:hyperlink>
      <w:r w:rsidR="00A7715B" w:rsidRPr="008F0412">
        <w:rPr>
          <w:rFonts w:ascii="Calibri" w:hAnsi="Calibri" w:cs="Calibri"/>
          <w:color w:val="000000" w:themeColor="text1"/>
          <w:szCs w:val="24"/>
        </w:rPr>
        <w:t xml:space="preserve"> ustawy, dotyczących orzeczenia zakazu ubiegania się o zamówienie publiczne tytułem środka zapobiegawczego,</w:t>
      </w:r>
    </w:p>
    <w:p w14:paraId="393B540F" w14:textId="77777777" w:rsidR="00A7715B" w:rsidRPr="008F0412" w:rsidRDefault="00000000" w:rsidP="00B5221A">
      <w:pPr>
        <w:pStyle w:val="pkt"/>
        <w:numPr>
          <w:ilvl w:val="0"/>
          <w:numId w:val="49"/>
        </w:numPr>
        <w:ind w:left="1701"/>
        <w:rPr>
          <w:rFonts w:ascii="Calibri" w:hAnsi="Calibri" w:cs="Calibri"/>
          <w:bCs/>
          <w:color w:val="000000" w:themeColor="text1"/>
          <w:szCs w:val="24"/>
        </w:rPr>
      </w:pPr>
      <w:hyperlink r:id="rId36" w:anchor="/document/17337528?unitId=art(108)ust(1)pkt(5)&amp;cm=DOCUMENT" w:tgtFrame="_blank" w:history="1">
        <w:r w:rsidR="00A7715B" w:rsidRPr="008F0412">
          <w:rPr>
            <w:rStyle w:val="Hipercze"/>
            <w:rFonts w:ascii="Calibri" w:hAnsi="Calibri" w:cs="Calibri"/>
            <w:color w:val="000000" w:themeColor="text1"/>
            <w:szCs w:val="24"/>
            <w:u w:val="none"/>
          </w:rPr>
          <w:t>art. 108 ust. 1 pkt 5</w:t>
        </w:r>
      </w:hyperlink>
      <w:r w:rsidR="00A7715B" w:rsidRPr="008F0412">
        <w:rPr>
          <w:rFonts w:ascii="Calibri" w:hAnsi="Calibri" w:cs="Calibri"/>
          <w:color w:val="000000" w:themeColor="text1"/>
          <w:szCs w:val="24"/>
        </w:rPr>
        <w:t xml:space="preserve"> ustawy, dotyczących zawarcia z innymi wykonawcami porozumienia mającego na celu zakłócenie konkurencji,</w:t>
      </w:r>
    </w:p>
    <w:p w14:paraId="3414A05D" w14:textId="77777777" w:rsidR="00A7715B" w:rsidRPr="008F0412" w:rsidRDefault="00000000" w:rsidP="00B5221A">
      <w:pPr>
        <w:pStyle w:val="pkt"/>
        <w:numPr>
          <w:ilvl w:val="0"/>
          <w:numId w:val="49"/>
        </w:numPr>
        <w:ind w:left="1701"/>
        <w:rPr>
          <w:rFonts w:ascii="Calibri" w:hAnsi="Calibri" w:cs="Calibri"/>
          <w:bCs/>
          <w:color w:val="000000" w:themeColor="text1"/>
          <w:szCs w:val="24"/>
        </w:rPr>
      </w:pPr>
      <w:hyperlink r:id="rId37" w:anchor="/document/17337528?unitId=art(108)ust(1)pkt(6)&amp;cm=DOCUMENT" w:tgtFrame="_blank" w:history="1">
        <w:r w:rsidR="00A7715B" w:rsidRPr="008F0412">
          <w:rPr>
            <w:rStyle w:val="Hipercze"/>
            <w:rFonts w:ascii="Calibri" w:hAnsi="Calibri" w:cs="Calibri"/>
            <w:color w:val="000000" w:themeColor="text1"/>
            <w:szCs w:val="24"/>
            <w:u w:val="none"/>
          </w:rPr>
          <w:t>art. 108 ust. 1 pkt 6</w:t>
        </w:r>
      </w:hyperlink>
      <w:r w:rsidR="00A7715B" w:rsidRPr="008F0412">
        <w:rPr>
          <w:rFonts w:ascii="Calibri" w:hAnsi="Calibri" w:cs="Calibri"/>
          <w:color w:val="000000" w:themeColor="text1"/>
          <w:szCs w:val="24"/>
        </w:rPr>
        <w:t xml:space="preserve"> ustawy</w:t>
      </w:r>
    </w:p>
    <w:p w14:paraId="67A0A37E" w14:textId="77777777" w:rsidR="00A7715B" w:rsidRPr="00A7715B" w:rsidRDefault="00A7715B" w:rsidP="00A7715B">
      <w:pPr>
        <w:pStyle w:val="Akapitzlist"/>
        <w:autoSpaceDE w:val="0"/>
        <w:autoSpaceDN w:val="0"/>
        <w:spacing w:before="120" w:after="120"/>
        <w:ind w:left="1560"/>
        <w:contextualSpacing w:val="0"/>
        <w:jc w:val="both"/>
        <w:rPr>
          <w:sz w:val="24"/>
          <w:szCs w:val="24"/>
        </w:rPr>
      </w:pPr>
      <w:r>
        <w:rPr>
          <w:i/>
          <w:color w:val="000000" w:themeColor="text1"/>
          <w:szCs w:val="24"/>
        </w:rPr>
        <w:t>(</w:t>
      </w:r>
      <w:r w:rsidRPr="006110B7">
        <w:rPr>
          <w:i/>
          <w:color w:val="000000" w:themeColor="text1"/>
          <w:szCs w:val="24"/>
        </w:rPr>
        <w:t>według w</w:t>
      </w:r>
      <w:r>
        <w:rPr>
          <w:i/>
          <w:color w:val="000000" w:themeColor="text1"/>
          <w:szCs w:val="24"/>
        </w:rPr>
        <w:t xml:space="preserve">zoru stanowiącego załącznik nr 6 </w:t>
      </w:r>
      <w:r w:rsidRPr="006110B7">
        <w:rPr>
          <w:i/>
          <w:color w:val="000000" w:themeColor="text1"/>
          <w:szCs w:val="24"/>
        </w:rPr>
        <w:t>do SWZ</w:t>
      </w:r>
      <w:r>
        <w:rPr>
          <w:i/>
          <w:color w:val="000000" w:themeColor="text1"/>
          <w:szCs w:val="24"/>
        </w:rPr>
        <w:t>).</w:t>
      </w:r>
    </w:p>
    <w:p w14:paraId="6FCAA2FB" w14:textId="18ACF65D" w:rsidR="00576E17" w:rsidRPr="00960F2E" w:rsidRDefault="00576E17" w:rsidP="00A7715B">
      <w:pPr>
        <w:pStyle w:val="Akapitzlist"/>
        <w:numPr>
          <w:ilvl w:val="0"/>
          <w:numId w:val="28"/>
        </w:numPr>
        <w:autoSpaceDE w:val="0"/>
        <w:autoSpaceDN w:val="0"/>
        <w:spacing w:before="120" w:after="120"/>
        <w:ind w:left="431" w:hanging="357"/>
        <w:contextualSpacing w:val="0"/>
        <w:jc w:val="both"/>
        <w:rPr>
          <w:sz w:val="24"/>
          <w:szCs w:val="24"/>
        </w:rPr>
      </w:pPr>
      <w:r w:rsidRPr="00960F2E">
        <w:rPr>
          <w:sz w:val="24"/>
          <w:szCs w:val="24"/>
        </w:rPr>
        <w:t>Wykonawca nie jest zobowiązany do złożenia podmiotowych środków dowodowych, które zamawiający posiada, jeżeli wykonawca wskaże te środki oraz potwierdzi ich prawidłowość i aktualność.</w:t>
      </w:r>
    </w:p>
    <w:p w14:paraId="4BDB60C2" w14:textId="77777777" w:rsidR="00576E17" w:rsidRPr="00960F2E" w:rsidRDefault="00576E17" w:rsidP="00576E17">
      <w:pPr>
        <w:pStyle w:val="Akapitzlist"/>
        <w:numPr>
          <w:ilvl w:val="0"/>
          <w:numId w:val="28"/>
        </w:numPr>
        <w:autoSpaceDE w:val="0"/>
        <w:autoSpaceDN w:val="0"/>
        <w:spacing w:before="120" w:after="120"/>
        <w:ind w:left="431" w:hanging="357"/>
        <w:contextualSpacing w:val="0"/>
        <w:jc w:val="both"/>
        <w:rPr>
          <w:sz w:val="24"/>
          <w:szCs w:val="24"/>
        </w:rPr>
      </w:pPr>
      <w:r w:rsidRPr="00960F2E">
        <w:rPr>
          <w:sz w:val="24"/>
          <w:szCs w:val="24"/>
        </w:rPr>
        <w:t>Wykonawca składa podmiotowe środki dowodowe aktualne na dzień ich złożenia.</w:t>
      </w:r>
    </w:p>
    <w:p w14:paraId="3A1BC9C5" w14:textId="77777777" w:rsidR="00576E17" w:rsidRPr="00960F2E" w:rsidRDefault="00576E17" w:rsidP="00576E17">
      <w:pPr>
        <w:pStyle w:val="Akapitzlist"/>
        <w:numPr>
          <w:ilvl w:val="0"/>
          <w:numId w:val="28"/>
        </w:numPr>
        <w:autoSpaceDE w:val="0"/>
        <w:autoSpaceDN w:val="0"/>
        <w:spacing w:before="120" w:after="120"/>
        <w:ind w:left="431" w:hanging="357"/>
        <w:jc w:val="both"/>
        <w:rPr>
          <w:color w:val="000000" w:themeColor="text1"/>
          <w:sz w:val="24"/>
          <w:szCs w:val="24"/>
        </w:rPr>
      </w:pPr>
      <w:r w:rsidRPr="00960F2E">
        <w:rPr>
          <w:color w:val="000000" w:themeColor="text1"/>
          <w:sz w:val="24"/>
          <w:szCs w:val="24"/>
        </w:rPr>
        <w:t>W przypadku oferty składanej przez Wykonawców ubiegających się wspólnie o udzielenie zamówienia publicznego, dokumenty potwierdzające, że Wykonawca nie podlega wykluczeniu składa każdy z Wykonawców oddzielnie.</w:t>
      </w:r>
    </w:p>
    <w:p w14:paraId="5718557E" w14:textId="77777777" w:rsidR="00576E17" w:rsidRPr="00960F2E" w:rsidRDefault="00576E17" w:rsidP="00576E17">
      <w:pPr>
        <w:pStyle w:val="Akapitzlist"/>
        <w:numPr>
          <w:ilvl w:val="0"/>
          <w:numId w:val="28"/>
        </w:numPr>
        <w:autoSpaceDE w:val="0"/>
        <w:autoSpaceDN w:val="0"/>
        <w:spacing w:before="120" w:after="120"/>
        <w:ind w:left="431" w:hanging="357"/>
        <w:jc w:val="both"/>
        <w:rPr>
          <w:i/>
          <w:sz w:val="24"/>
          <w:szCs w:val="24"/>
        </w:rPr>
      </w:pPr>
      <w:r w:rsidRPr="00960F2E">
        <w:rPr>
          <w:b/>
          <w:color w:val="000000" w:themeColor="text1"/>
          <w:sz w:val="24"/>
          <w:szCs w:val="24"/>
        </w:rPr>
        <w:t>Samooczyszczenie</w:t>
      </w:r>
      <w:r w:rsidRPr="00960F2E">
        <w:rPr>
          <w:color w:val="000000" w:themeColor="text1"/>
          <w:sz w:val="24"/>
          <w:szCs w:val="24"/>
        </w:rPr>
        <w:t xml:space="preserve"> – w okolicznościach określonych w art. 108 ust. 1 pkt 1, 2, i 5 ustawy </w:t>
      </w:r>
      <w:proofErr w:type="spellStart"/>
      <w:r w:rsidRPr="00960F2E">
        <w:rPr>
          <w:color w:val="000000" w:themeColor="text1"/>
          <w:sz w:val="24"/>
          <w:szCs w:val="24"/>
        </w:rPr>
        <w:t>Pzp</w:t>
      </w:r>
      <w:proofErr w:type="spellEnd"/>
      <w:r w:rsidRPr="00960F2E">
        <w:rPr>
          <w:color w:val="000000" w:themeColor="text1"/>
          <w:sz w:val="24"/>
          <w:szCs w:val="24"/>
        </w:rPr>
        <w:t xml:space="preserve"> wykonawca nie podlega wykluczeniu jeżeli udowodni zamawiającemu, że spełnił </w:t>
      </w:r>
      <w:r w:rsidRPr="00960F2E">
        <w:rPr>
          <w:b/>
          <w:color w:val="000000" w:themeColor="text1"/>
          <w:sz w:val="24"/>
          <w:szCs w:val="24"/>
        </w:rPr>
        <w:t>łącznie</w:t>
      </w:r>
      <w:r w:rsidRPr="00960F2E">
        <w:rPr>
          <w:color w:val="000000" w:themeColor="text1"/>
          <w:sz w:val="24"/>
          <w:szCs w:val="24"/>
        </w:rPr>
        <w:t xml:space="preserve"> następujące przesłanki:</w:t>
      </w:r>
    </w:p>
    <w:p w14:paraId="5B94B530" w14:textId="77777777" w:rsidR="00576E17" w:rsidRPr="00960F2E" w:rsidRDefault="00576E17" w:rsidP="00576E17">
      <w:pPr>
        <w:pStyle w:val="Akapitzlist"/>
        <w:numPr>
          <w:ilvl w:val="0"/>
          <w:numId w:val="29"/>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naprawił lub zobowiązał się do naprawienia szkody wyrządzonej przestępstwem, wykroczeniem lub swoim nieprawidłowym postępowaniem, w tym poprzez zadośćuczynienie pieniężne;</w:t>
      </w:r>
    </w:p>
    <w:p w14:paraId="72F7DA49" w14:textId="77777777" w:rsidR="00576E17" w:rsidRPr="00960F2E" w:rsidRDefault="00576E17" w:rsidP="00576E17">
      <w:pPr>
        <w:pStyle w:val="Akapitzlist"/>
        <w:numPr>
          <w:ilvl w:val="0"/>
          <w:numId w:val="29"/>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97E1948" w14:textId="77777777" w:rsidR="00576E17" w:rsidRPr="00960F2E" w:rsidRDefault="00576E17" w:rsidP="00576E17">
      <w:pPr>
        <w:pStyle w:val="Akapitzlist"/>
        <w:numPr>
          <w:ilvl w:val="0"/>
          <w:numId w:val="29"/>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podjął konkretne środki techniczne, organizacyjne i kadrowe, odpowiednie dla zapobiegania dalszym przestępstwom, wykroczeniom lub nieprawidłowemu postępowaniu, w szczególności:</w:t>
      </w:r>
    </w:p>
    <w:p w14:paraId="659CB53F" w14:textId="77777777" w:rsidR="00576E17" w:rsidRPr="00960F2E" w:rsidRDefault="00576E17" w:rsidP="00576E17">
      <w:pPr>
        <w:pStyle w:val="Akapitzlist"/>
        <w:numPr>
          <w:ilvl w:val="0"/>
          <w:numId w:val="30"/>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zerwał wszelkie powiązania z osobami lub podmiotami odpowiedzialnymi za nieprawidłowe postępowanie wykonawcy,</w:t>
      </w:r>
    </w:p>
    <w:p w14:paraId="47E226C6" w14:textId="77777777" w:rsidR="00576E17" w:rsidRPr="00960F2E" w:rsidRDefault="00576E17" w:rsidP="00576E17">
      <w:pPr>
        <w:pStyle w:val="Akapitzlist"/>
        <w:numPr>
          <w:ilvl w:val="0"/>
          <w:numId w:val="30"/>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zreorganizował personel,</w:t>
      </w:r>
    </w:p>
    <w:p w14:paraId="49F6618E" w14:textId="77777777" w:rsidR="00576E17" w:rsidRPr="00960F2E" w:rsidRDefault="00576E17" w:rsidP="00576E17">
      <w:pPr>
        <w:pStyle w:val="Akapitzlist"/>
        <w:numPr>
          <w:ilvl w:val="0"/>
          <w:numId w:val="30"/>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wdrożył system sprawozdawczości i kontroli,</w:t>
      </w:r>
    </w:p>
    <w:p w14:paraId="0C096672" w14:textId="77777777" w:rsidR="00576E17" w:rsidRPr="00960F2E" w:rsidRDefault="00576E17" w:rsidP="00576E17">
      <w:pPr>
        <w:pStyle w:val="Akapitzlist"/>
        <w:numPr>
          <w:ilvl w:val="0"/>
          <w:numId w:val="30"/>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utworzył struktury audytu wewnętrznego do monitorowania przestrzegania przepisów, wewnętrznych regulacji lub standardów,</w:t>
      </w:r>
    </w:p>
    <w:p w14:paraId="5FABDF6E" w14:textId="77777777" w:rsidR="00576E17" w:rsidRPr="00960F2E" w:rsidRDefault="00576E17" w:rsidP="00576E17">
      <w:pPr>
        <w:pStyle w:val="Akapitzlist"/>
        <w:numPr>
          <w:ilvl w:val="0"/>
          <w:numId w:val="30"/>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wprowadził wewnętrzne regulacje dotyczące odpowiedzialności i odszkodowań za nieprzestrzeganie przepisów, wewnętrznych regulacji lub standardów.</w:t>
      </w:r>
    </w:p>
    <w:p w14:paraId="5FA76BC1" w14:textId="77777777" w:rsidR="00576E17" w:rsidRPr="00960F2E" w:rsidRDefault="00576E17" w:rsidP="00576E17">
      <w:pPr>
        <w:pStyle w:val="Tekstpodstawowy"/>
        <w:ind w:left="426" w:right="23"/>
        <w:jc w:val="both"/>
        <w:rPr>
          <w:rFonts w:ascii="Calibri" w:hAnsi="Calibri" w:cs="Calibri"/>
          <w:b/>
        </w:rPr>
      </w:pPr>
      <w:r w:rsidRPr="00960F2E">
        <w:rPr>
          <w:rFonts w:ascii="Calibri" w:hAnsi="Calibri" w:cs="Calibri"/>
          <w:b/>
        </w:rPr>
        <w:t>Zamawiający ocenia, czy podjęte przez wykonawcę czynności są wystarczające do wykazania jego rzetelności, uwzględniając wagę i szczególne okoliczności czynu wykonawcy, a jeżeli uzna, że nie są wystarczające, wyklucza wykonawcę.</w:t>
      </w:r>
    </w:p>
    <w:p w14:paraId="34DDC16D" w14:textId="77777777" w:rsidR="00576E17" w:rsidRPr="00960F2E" w:rsidRDefault="00576E17" w:rsidP="00576E17">
      <w:pPr>
        <w:pStyle w:val="Tekstpodstawowy"/>
        <w:numPr>
          <w:ilvl w:val="0"/>
          <w:numId w:val="28"/>
        </w:numPr>
        <w:ind w:left="431" w:right="23" w:hanging="357"/>
        <w:jc w:val="both"/>
        <w:rPr>
          <w:rFonts w:ascii="Calibri" w:hAnsi="Calibri" w:cs="Calibri"/>
          <w:b/>
        </w:rPr>
      </w:pPr>
      <w:r w:rsidRPr="008F0412">
        <w:rPr>
          <w:rStyle w:val="Uwydatnienie"/>
          <w:rFonts w:ascii="Calibri" w:hAnsi="Calibri" w:cs="Calibri"/>
          <w:i w:val="0"/>
        </w:rPr>
        <w:lastRenderedPageBreak/>
        <w:t>Podmiotowe środki dowodowe</w:t>
      </w:r>
      <w:r w:rsidRPr="00960F2E">
        <w:rPr>
          <w:rFonts w:ascii="Calibri" w:hAnsi="Calibri" w:cs="Calibri"/>
        </w:rPr>
        <w:t xml:space="preserve"> oraz inne dokumenty lub oświadczenia składane na potwierdzenie spełniania warunków udziału w postępowaniu oraz braku podstaw wykluczenia, składa się w formie elektronicznej, w postaci elektronicznej opatrzonej podpisem z</w:t>
      </w:r>
      <w:r>
        <w:rPr>
          <w:rFonts w:ascii="Calibri" w:hAnsi="Calibri" w:cs="Calibri"/>
        </w:rPr>
        <w:t>aufanym lub podpisem osobistym w </w:t>
      </w:r>
      <w:r w:rsidRPr="00960F2E">
        <w:rPr>
          <w:rFonts w:ascii="Calibri" w:hAnsi="Calibri" w:cs="Calibri"/>
        </w:rPr>
        <w:t>zakresie i w sposób określony w przepisach wydanych na podstawie art. 70 ustawy tj. w</w:t>
      </w:r>
      <w:r>
        <w:rPr>
          <w:rFonts w:ascii="Calibri" w:hAnsi="Calibri" w:cs="Calibri"/>
        </w:rPr>
        <w:t> </w:t>
      </w:r>
      <w:r w:rsidRPr="00960F2E">
        <w:rPr>
          <w:rFonts w:ascii="Calibri" w:hAnsi="Calibri" w:cs="Calibri"/>
        </w:rPr>
        <w:t>Rozporządzeniu Prezesa Rady Ministrów z dnia 30 grudnia 2020 r. w</w:t>
      </w:r>
      <w:r>
        <w:rPr>
          <w:rFonts w:ascii="Calibri" w:hAnsi="Calibri" w:cs="Calibri"/>
        </w:rPr>
        <w:t xml:space="preserve"> sprawie sposobu sporządzania i </w:t>
      </w:r>
      <w:r w:rsidRPr="00960F2E">
        <w:rPr>
          <w:rFonts w:ascii="Calibri" w:hAnsi="Calibri" w:cs="Calibri"/>
        </w:rPr>
        <w:t>przekazywania informacji oraz wymagań technicznych dla dokumentów elektronicznych oraz środków komunikacji elektronicznej w postępowaniu o udzielenie zamówienia publicznego lub konkursie (Dz.U. z 2020 r. poz. 2452). Szczegółowe informacje zostały zawarte w rozdziale XI SWZ.</w:t>
      </w:r>
    </w:p>
    <w:p w14:paraId="3A52452B" w14:textId="77777777" w:rsidR="00576E17" w:rsidRPr="00960F2E" w:rsidRDefault="00576E17" w:rsidP="00576E17">
      <w:pPr>
        <w:pStyle w:val="Tekstpodstawowy"/>
        <w:numPr>
          <w:ilvl w:val="0"/>
          <w:numId w:val="28"/>
        </w:numPr>
        <w:ind w:left="431" w:right="23" w:hanging="357"/>
        <w:jc w:val="both"/>
        <w:rPr>
          <w:rFonts w:ascii="Calibri" w:hAnsi="Calibri" w:cs="Calibri"/>
          <w:b/>
        </w:rPr>
      </w:pPr>
      <w:r w:rsidRPr="00960F2E">
        <w:rPr>
          <w:rFonts w:ascii="Calibri" w:hAnsi="Calibri" w:cs="Calibri"/>
        </w:rPr>
        <w:t>Podmiotowe środki dowodowe, przedmiotowe środki dowodowe oraz inne dokumenty lub oświadczenia, sporządzone w języku obcym przekazuje się wraz z tłumaczeniem na język polski.</w:t>
      </w:r>
    </w:p>
    <w:p w14:paraId="013462E8" w14:textId="77777777" w:rsidR="00576E17" w:rsidRPr="00960F2E" w:rsidRDefault="00576E17" w:rsidP="00576E17">
      <w:pPr>
        <w:pStyle w:val="Tekstpodstawowy"/>
        <w:numPr>
          <w:ilvl w:val="0"/>
          <w:numId w:val="28"/>
        </w:numPr>
        <w:ind w:left="431" w:right="23" w:hanging="357"/>
        <w:jc w:val="both"/>
        <w:rPr>
          <w:rFonts w:ascii="Calibri" w:hAnsi="Calibri" w:cs="Calibri"/>
          <w:b/>
        </w:rPr>
      </w:pPr>
      <w:r w:rsidRPr="00960F2E">
        <w:rPr>
          <w:rFonts w:ascii="Calibri" w:hAnsi="Calibri" w:cs="Calibri"/>
          <w:bCs/>
        </w:rPr>
        <w:t>J</w:t>
      </w:r>
      <w:r w:rsidRPr="00960F2E">
        <w:rPr>
          <w:rFonts w:ascii="Calibri" w:hAnsi="Calibri" w:cs="Calibri"/>
        </w:rPr>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1C3216B" w14:textId="77777777" w:rsidR="00576E17" w:rsidRPr="00960F2E" w:rsidRDefault="00576E17" w:rsidP="00576E17">
      <w:pPr>
        <w:pStyle w:val="Tekstpodstawowy"/>
        <w:numPr>
          <w:ilvl w:val="0"/>
          <w:numId w:val="31"/>
        </w:numPr>
        <w:ind w:left="782" w:right="23" w:hanging="357"/>
        <w:jc w:val="both"/>
        <w:rPr>
          <w:rFonts w:ascii="Calibri" w:hAnsi="Calibri" w:cs="Calibri"/>
          <w:b/>
        </w:rPr>
      </w:pPr>
      <w:r w:rsidRPr="00960F2E">
        <w:rPr>
          <w:rFonts w:ascii="Calibri" w:hAnsi="Calibri" w:cs="Calibri"/>
        </w:rPr>
        <w:t xml:space="preserve">oferta wykonawcy podlega odrzuceniu bez względu na ich złożenie, uzupełnienie lub poprawienie </w:t>
      </w:r>
    </w:p>
    <w:p w14:paraId="45E5D61F" w14:textId="77777777" w:rsidR="00576E17" w:rsidRPr="00960F2E" w:rsidRDefault="00576E17" w:rsidP="00576E17">
      <w:pPr>
        <w:pStyle w:val="Tekstpodstawowy"/>
        <w:ind w:left="782" w:right="23"/>
        <w:jc w:val="both"/>
        <w:rPr>
          <w:rFonts w:ascii="Calibri" w:hAnsi="Calibri" w:cs="Calibri"/>
          <w:b/>
        </w:rPr>
      </w:pPr>
      <w:r w:rsidRPr="00960F2E">
        <w:rPr>
          <w:rFonts w:ascii="Calibri" w:hAnsi="Calibri" w:cs="Calibri"/>
        </w:rPr>
        <w:t>lub</w:t>
      </w:r>
    </w:p>
    <w:p w14:paraId="1D5436CF" w14:textId="77777777" w:rsidR="00576E17" w:rsidRPr="008062DD" w:rsidRDefault="00576E17" w:rsidP="00576E17">
      <w:pPr>
        <w:pStyle w:val="Tekstpodstawowy"/>
        <w:numPr>
          <w:ilvl w:val="0"/>
          <w:numId w:val="31"/>
        </w:numPr>
        <w:ind w:left="782" w:right="23" w:hanging="357"/>
        <w:jc w:val="both"/>
        <w:rPr>
          <w:rFonts w:ascii="Calibri" w:hAnsi="Calibri" w:cs="Calibri"/>
          <w:b/>
        </w:rPr>
      </w:pPr>
      <w:r w:rsidRPr="00960F2E">
        <w:rPr>
          <w:rFonts w:ascii="Calibri" w:hAnsi="Calibri" w:cs="Calibri"/>
        </w:rPr>
        <w:t>zachodzą przesłanki unieważnienia postępowania.</w:t>
      </w:r>
    </w:p>
    <w:p w14:paraId="42C76AFB"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75FF978" w14:textId="77777777" w:rsidR="00576E17" w:rsidRPr="00960F2E" w:rsidRDefault="00576E17" w:rsidP="00576E17">
      <w:pPr>
        <w:pStyle w:val="Akapitzlist"/>
        <w:numPr>
          <w:ilvl w:val="0"/>
          <w:numId w:val="11"/>
        </w:numPr>
        <w:spacing w:line="252" w:lineRule="auto"/>
        <w:ind w:left="431" w:hanging="357"/>
        <w:jc w:val="both"/>
        <w:rPr>
          <w:rFonts w:eastAsiaTheme="majorEastAsia"/>
          <w:sz w:val="24"/>
          <w:szCs w:val="24"/>
        </w:rPr>
      </w:pPr>
      <w:bookmarkStart w:id="10" w:name="_Toc3226850"/>
      <w:r w:rsidRPr="00960F2E">
        <w:rPr>
          <w:rFonts w:eastAsiaTheme="majorEastAsia"/>
          <w:sz w:val="24"/>
          <w:szCs w:val="24"/>
        </w:rPr>
        <w:t>Komunikacja w postępowaniu o udzielenie zamówienia, w tym składanie ofert, wymiana informacji oraz przekazywanie dokumentów lub oświadczeń odbywa się przy użyciu środków komunikacji elektronicznej.</w:t>
      </w:r>
    </w:p>
    <w:p w14:paraId="37F26C14" w14:textId="77777777" w:rsidR="00576E17" w:rsidRPr="00A636BD" w:rsidRDefault="00576E17" w:rsidP="00576E17">
      <w:pPr>
        <w:pStyle w:val="Akapitzlist"/>
        <w:numPr>
          <w:ilvl w:val="0"/>
          <w:numId w:val="11"/>
        </w:numPr>
        <w:spacing w:line="252" w:lineRule="auto"/>
        <w:ind w:left="431" w:hanging="357"/>
        <w:jc w:val="both"/>
        <w:rPr>
          <w:rFonts w:eastAsiaTheme="majorEastAsia"/>
          <w:sz w:val="24"/>
          <w:szCs w:val="24"/>
        </w:rPr>
      </w:pPr>
      <w:r w:rsidRPr="00960F2E">
        <w:rPr>
          <w:rFonts w:eastAsiaTheme="majorEastAsia"/>
          <w:sz w:val="24"/>
          <w:szCs w:val="24"/>
        </w:rPr>
        <w:t xml:space="preserve">Komunikacja ustna dopuszczalna jest wyłącznie w odniesieniu do informacji, które nie są istotne, w szczególności nie dotyczą ogłoszenia o zamówieniu lub dokumentów zamówienia, ofert, o ile jej treść </w:t>
      </w:r>
      <w:r w:rsidRPr="00A636BD">
        <w:rPr>
          <w:rFonts w:eastAsiaTheme="majorEastAsia"/>
          <w:sz w:val="24"/>
          <w:szCs w:val="24"/>
        </w:rPr>
        <w:t xml:space="preserve">jest udokumentowana. </w:t>
      </w:r>
    </w:p>
    <w:bookmarkEnd w:id="10"/>
    <w:p w14:paraId="6A28FBED" w14:textId="77777777" w:rsidR="00576E17" w:rsidRPr="00A636BD" w:rsidRDefault="00576E17" w:rsidP="00576E17">
      <w:pPr>
        <w:pStyle w:val="Akapitzlist"/>
        <w:numPr>
          <w:ilvl w:val="0"/>
          <w:numId w:val="11"/>
        </w:numPr>
        <w:spacing w:line="252" w:lineRule="auto"/>
        <w:ind w:left="426"/>
        <w:jc w:val="both"/>
        <w:rPr>
          <w:rFonts w:eastAsiaTheme="majorEastAsia"/>
          <w:color w:val="0070C0"/>
          <w:sz w:val="24"/>
          <w:szCs w:val="24"/>
        </w:rPr>
      </w:pPr>
      <w:r w:rsidRPr="00A636BD">
        <w:rPr>
          <w:kern w:val="144"/>
          <w:sz w:val="24"/>
          <w:szCs w:val="24"/>
        </w:rPr>
        <w:t>W niniejszym postępowaniu o udzielenie zamówienia  komu</w:t>
      </w:r>
      <w:r>
        <w:rPr>
          <w:kern w:val="144"/>
          <w:sz w:val="24"/>
          <w:szCs w:val="24"/>
        </w:rPr>
        <w:t>nikacja między Zamawiającym,   </w:t>
      </w:r>
      <w:r w:rsidRPr="00A636BD">
        <w:rPr>
          <w:kern w:val="144"/>
          <w:sz w:val="24"/>
          <w:szCs w:val="24"/>
        </w:rPr>
        <w:t xml:space="preserve">Wykonawcami odbywa się przy użyciu </w:t>
      </w:r>
      <w:proofErr w:type="spellStart"/>
      <w:r w:rsidRPr="00A636BD">
        <w:rPr>
          <w:kern w:val="144"/>
          <w:sz w:val="24"/>
          <w:szCs w:val="24"/>
        </w:rPr>
        <w:t>miniPortalu</w:t>
      </w:r>
      <w:proofErr w:type="spellEnd"/>
      <w:r w:rsidRPr="00A636BD">
        <w:rPr>
          <w:kern w:val="144"/>
          <w:sz w:val="24"/>
          <w:szCs w:val="24"/>
        </w:rPr>
        <w:t xml:space="preserve"> </w:t>
      </w:r>
      <w:hyperlink r:id="rId38" w:history="1">
        <w:r w:rsidRPr="00A636BD">
          <w:rPr>
            <w:rStyle w:val="Hipercze"/>
            <w:kern w:val="144"/>
            <w:sz w:val="24"/>
            <w:szCs w:val="24"/>
          </w:rPr>
          <w:t>https://miniportal.uzp.gov.pl/</w:t>
        </w:r>
      </w:hyperlink>
      <w:r w:rsidRPr="00A636BD">
        <w:rPr>
          <w:kern w:val="144"/>
          <w:sz w:val="24"/>
          <w:szCs w:val="24"/>
        </w:rPr>
        <w:t xml:space="preserve">, </w:t>
      </w:r>
      <w:proofErr w:type="spellStart"/>
      <w:r w:rsidRPr="00A636BD">
        <w:rPr>
          <w:kern w:val="144"/>
          <w:sz w:val="24"/>
          <w:szCs w:val="24"/>
        </w:rPr>
        <w:t>ePUAPu</w:t>
      </w:r>
      <w:proofErr w:type="spellEnd"/>
      <w:r w:rsidRPr="00A636BD">
        <w:rPr>
          <w:kern w:val="144"/>
          <w:sz w:val="24"/>
          <w:szCs w:val="24"/>
        </w:rPr>
        <w:t xml:space="preserve"> https://epuap.gov.pl/wps/portal oraz poczty elektronicznej. </w:t>
      </w:r>
    </w:p>
    <w:p w14:paraId="4155A9EF" w14:textId="77777777" w:rsidR="00576E17" w:rsidRDefault="00576E17" w:rsidP="00576E17">
      <w:pPr>
        <w:pStyle w:val="Akapitzlist"/>
        <w:numPr>
          <w:ilvl w:val="0"/>
          <w:numId w:val="11"/>
        </w:numPr>
        <w:spacing w:line="252" w:lineRule="auto"/>
        <w:ind w:left="426"/>
        <w:jc w:val="both"/>
        <w:rPr>
          <w:rFonts w:eastAsiaTheme="majorEastAsia"/>
          <w:color w:val="000000" w:themeColor="text1"/>
          <w:sz w:val="24"/>
          <w:szCs w:val="24"/>
        </w:rPr>
      </w:pPr>
      <w:r w:rsidRPr="00A636BD">
        <w:rPr>
          <w:rFonts w:eastAsiaTheme="majorEastAsia"/>
          <w:color w:val="000000" w:themeColor="text1"/>
          <w:sz w:val="24"/>
          <w:szCs w:val="24"/>
        </w:rPr>
        <w:t>Komunikacja elektroniczna za pomocą poczty elektronicznej nie dotyczy składania ofert oraz dokumentów składanych wraz z ofertą.</w:t>
      </w:r>
    </w:p>
    <w:p w14:paraId="0E6512D0" w14:textId="270DE1F5" w:rsidR="00576E17" w:rsidRPr="00936958" w:rsidRDefault="00576E17" w:rsidP="00576E17">
      <w:pPr>
        <w:pStyle w:val="Akapitzlist"/>
        <w:numPr>
          <w:ilvl w:val="0"/>
          <w:numId w:val="11"/>
        </w:numPr>
        <w:spacing w:line="252" w:lineRule="auto"/>
        <w:ind w:left="426"/>
        <w:jc w:val="both"/>
        <w:rPr>
          <w:rFonts w:eastAsiaTheme="majorEastAsia"/>
          <w:color w:val="000000" w:themeColor="text1"/>
          <w:sz w:val="24"/>
          <w:szCs w:val="24"/>
        </w:rPr>
      </w:pPr>
      <w:r w:rsidRPr="00936958">
        <w:rPr>
          <w:kern w:val="144"/>
          <w:sz w:val="24"/>
          <w:szCs w:val="24"/>
        </w:rPr>
        <w:t xml:space="preserve">Zamawiający wyznacza następujące osoby do kontaktu z Wykonawcami: </w:t>
      </w:r>
      <w:r w:rsidR="00073AEA">
        <w:rPr>
          <w:sz w:val="24"/>
          <w:szCs w:val="24"/>
        </w:rPr>
        <w:t xml:space="preserve">Anastazja </w:t>
      </w:r>
      <w:proofErr w:type="spellStart"/>
      <w:r w:rsidR="00073AEA">
        <w:rPr>
          <w:sz w:val="24"/>
          <w:szCs w:val="24"/>
        </w:rPr>
        <w:t>Dzbik</w:t>
      </w:r>
      <w:proofErr w:type="spellEnd"/>
      <w:r w:rsidR="00073AEA">
        <w:rPr>
          <w:sz w:val="24"/>
          <w:szCs w:val="24"/>
        </w:rPr>
        <w:t xml:space="preserve"> - e-mail: anastazja.dzbik</w:t>
      </w:r>
      <w:r w:rsidRPr="00936958">
        <w:rPr>
          <w:sz w:val="24"/>
          <w:szCs w:val="24"/>
        </w:rPr>
        <w:t xml:space="preserve">@rusiec.pl, </w:t>
      </w:r>
      <w:r w:rsidRPr="00DE6D14">
        <w:rPr>
          <w:sz w:val="24"/>
          <w:szCs w:val="24"/>
        </w:rPr>
        <w:t xml:space="preserve">Marek Łopata – e-mail: </w:t>
      </w:r>
      <w:hyperlink r:id="rId39" w:history="1">
        <w:r w:rsidRPr="00DE6D14">
          <w:rPr>
            <w:rStyle w:val="Hipercze"/>
            <w:sz w:val="24"/>
            <w:szCs w:val="24"/>
          </w:rPr>
          <w:t>marek.lopata@rusiec.pl</w:t>
        </w:r>
      </w:hyperlink>
      <w:r w:rsidRPr="00936958">
        <w:rPr>
          <w:sz w:val="24"/>
          <w:szCs w:val="24"/>
        </w:rPr>
        <w:t xml:space="preserve"> </w:t>
      </w:r>
    </w:p>
    <w:p w14:paraId="568F78FF" w14:textId="77777777" w:rsidR="00576E17" w:rsidRPr="00500116" w:rsidRDefault="00576E17" w:rsidP="00576E17">
      <w:pPr>
        <w:pStyle w:val="Akapitzlist"/>
        <w:numPr>
          <w:ilvl w:val="0"/>
          <w:numId w:val="11"/>
        </w:numPr>
        <w:spacing w:line="252" w:lineRule="auto"/>
        <w:ind w:left="426"/>
        <w:jc w:val="both"/>
        <w:rPr>
          <w:rFonts w:eastAsiaTheme="majorEastAsia"/>
          <w:color w:val="0070C0"/>
          <w:sz w:val="24"/>
          <w:szCs w:val="24"/>
        </w:rPr>
      </w:pPr>
      <w:r w:rsidRPr="00500116">
        <w:rPr>
          <w:kern w:val="144"/>
          <w:sz w:val="24"/>
          <w:szCs w:val="24"/>
        </w:rPr>
        <w:t xml:space="preserve">Wykonawca zamierzający wziąć udział w postępowaniu o udzielenie zamówienia publicznego, musi posiadać konto na </w:t>
      </w:r>
      <w:proofErr w:type="spellStart"/>
      <w:r w:rsidRPr="00500116">
        <w:rPr>
          <w:kern w:val="144"/>
          <w:sz w:val="24"/>
          <w:szCs w:val="24"/>
        </w:rPr>
        <w:t>ePUAP</w:t>
      </w:r>
      <w:proofErr w:type="spellEnd"/>
      <w:r w:rsidRPr="00500116">
        <w:rPr>
          <w:kern w:val="144"/>
          <w:sz w:val="24"/>
          <w:szCs w:val="24"/>
        </w:rPr>
        <w:t xml:space="preserve">. Wykonawca posiadający konto na </w:t>
      </w:r>
      <w:proofErr w:type="spellStart"/>
      <w:r w:rsidRPr="00500116">
        <w:rPr>
          <w:kern w:val="144"/>
          <w:sz w:val="24"/>
          <w:szCs w:val="24"/>
        </w:rPr>
        <w:t>ePUAP</w:t>
      </w:r>
      <w:proofErr w:type="spellEnd"/>
      <w:r w:rsidRPr="00500116">
        <w:rPr>
          <w:kern w:val="144"/>
          <w:sz w:val="24"/>
          <w:szCs w:val="24"/>
        </w:rPr>
        <w:t xml:space="preserve"> ma dostęp do  formularzy: złożenia, zmiany, wycofania oferty lub wniosku oraz do formularza do komunikacji.</w:t>
      </w:r>
    </w:p>
    <w:p w14:paraId="5921BAC2" w14:textId="77777777" w:rsidR="00576E17" w:rsidRPr="00A636BD" w:rsidRDefault="00576E17" w:rsidP="00576E17">
      <w:pPr>
        <w:pStyle w:val="Akapitzlist"/>
        <w:numPr>
          <w:ilvl w:val="0"/>
          <w:numId w:val="11"/>
        </w:numPr>
        <w:spacing w:line="252" w:lineRule="auto"/>
        <w:ind w:left="426"/>
        <w:jc w:val="both"/>
        <w:rPr>
          <w:rFonts w:eastAsiaTheme="majorEastAsia"/>
          <w:color w:val="0070C0"/>
          <w:sz w:val="24"/>
          <w:szCs w:val="24"/>
        </w:rPr>
      </w:pPr>
      <w:r w:rsidRPr="00A636BD">
        <w:rPr>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636BD">
        <w:rPr>
          <w:kern w:val="144"/>
          <w:sz w:val="24"/>
          <w:szCs w:val="24"/>
        </w:rPr>
        <w:t>miniPortalu</w:t>
      </w:r>
      <w:proofErr w:type="spellEnd"/>
      <w:r w:rsidRPr="00A636BD">
        <w:rPr>
          <w:kern w:val="144"/>
          <w:sz w:val="24"/>
          <w:szCs w:val="24"/>
        </w:rPr>
        <w:t xml:space="preserve"> oraz Regulaminie </w:t>
      </w:r>
      <w:proofErr w:type="spellStart"/>
      <w:r w:rsidRPr="00A636BD">
        <w:rPr>
          <w:kern w:val="144"/>
          <w:sz w:val="24"/>
          <w:szCs w:val="24"/>
        </w:rPr>
        <w:t>ePUAP</w:t>
      </w:r>
      <w:proofErr w:type="spellEnd"/>
      <w:r w:rsidRPr="00A636BD">
        <w:rPr>
          <w:kern w:val="144"/>
          <w:sz w:val="24"/>
          <w:szCs w:val="24"/>
        </w:rPr>
        <w:t xml:space="preserve">. </w:t>
      </w:r>
    </w:p>
    <w:p w14:paraId="7E06826F" w14:textId="77777777" w:rsidR="00576E17" w:rsidRPr="00A636BD" w:rsidRDefault="00576E17" w:rsidP="00576E17">
      <w:pPr>
        <w:pStyle w:val="Akapitzlist"/>
        <w:numPr>
          <w:ilvl w:val="0"/>
          <w:numId w:val="11"/>
        </w:numPr>
        <w:spacing w:line="252" w:lineRule="auto"/>
        <w:ind w:left="426"/>
        <w:jc w:val="both"/>
        <w:rPr>
          <w:rFonts w:eastAsiaTheme="majorEastAsia"/>
          <w:color w:val="0070C0"/>
          <w:sz w:val="24"/>
          <w:szCs w:val="24"/>
        </w:rPr>
      </w:pPr>
      <w:r w:rsidRPr="00A636BD">
        <w:rPr>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636BD">
        <w:rPr>
          <w:kern w:val="144"/>
          <w:sz w:val="24"/>
          <w:szCs w:val="24"/>
        </w:rPr>
        <w:t>ePUAP</w:t>
      </w:r>
      <w:proofErr w:type="spellEnd"/>
      <w:r w:rsidRPr="00A636BD">
        <w:rPr>
          <w:kern w:val="144"/>
          <w:sz w:val="24"/>
          <w:szCs w:val="24"/>
        </w:rPr>
        <w:t>.</w:t>
      </w:r>
    </w:p>
    <w:p w14:paraId="5AC6D3FC" w14:textId="77777777" w:rsidR="00576E17" w:rsidRPr="00A636BD" w:rsidRDefault="00576E17" w:rsidP="00576E17">
      <w:pPr>
        <w:pStyle w:val="Akapitzlist"/>
        <w:numPr>
          <w:ilvl w:val="0"/>
          <w:numId w:val="11"/>
        </w:numPr>
        <w:spacing w:line="252" w:lineRule="auto"/>
        <w:ind w:left="426"/>
        <w:jc w:val="both"/>
        <w:rPr>
          <w:rFonts w:eastAsiaTheme="majorEastAsia"/>
          <w:color w:val="0070C0"/>
          <w:sz w:val="24"/>
          <w:szCs w:val="24"/>
        </w:rPr>
      </w:pPr>
      <w:r w:rsidRPr="00A636BD">
        <w:rPr>
          <w:rFonts w:eastAsiaTheme="majorEastAsia"/>
          <w:color w:val="000000" w:themeColor="text1"/>
          <w:sz w:val="24"/>
          <w:szCs w:val="24"/>
        </w:rPr>
        <w:lastRenderedPageBreak/>
        <w:t>I</w:t>
      </w:r>
      <w:r w:rsidRPr="00A636BD">
        <w:rPr>
          <w:color w:val="000000" w:themeColor="text1"/>
          <w:kern w:val="144"/>
          <w:sz w:val="24"/>
          <w:szCs w:val="24"/>
        </w:rPr>
        <w:t>d</w:t>
      </w:r>
      <w:r w:rsidRPr="00A636BD">
        <w:rPr>
          <w:kern w:val="144"/>
          <w:sz w:val="24"/>
          <w:szCs w:val="24"/>
        </w:rPr>
        <w:t xml:space="preserve">entyfikator postępowania dla danego postępowania o udzielenie zamówienia dostępne są na Liście wszystkich postępowań na </w:t>
      </w:r>
      <w:proofErr w:type="spellStart"/>
      <w:r w:rsidRPr="00A636BD">
        <w:rPr>
          <w:kern w:val="144"/>
          <w:sz w:val="24"/>
          <w:szCs w:val="24"/>
        </w:rPr>
        <w:t>miniPortalu</w:t>
      </w:r>
      <w:proofErr w:type="spellEnd"/>
      <w:r w:rsidRPr="00A636BD">
        <w:rPr>
          <w:kern w:val="144"/>
          <w:sz w:val="24"/>
          <w:szCs w:val="24"/>
        </w:rPr>
        <w:t>.</w:t>
      </w:r>
    </w:p>
    <w:p w14:paraId="18BF4789" w14:textId="1E82F54D" w:rsidR="00576E17" w:rsidRPr="009A715C" w:rsidRDefault="00576E17" w:rsidP="00576E17">
      <w:pPr>
        <w:pStyle w:val="Akapitzlist"/>
        <w:numPr>
          <w:ilvl w:val="0"/>
          <w:numId w:val="11"/>
        </w:numPr>
        <w:spacing w:line="252" w:lineRule="auto"/>
        <w:ind w:left="426"/>
        <w:jc w:val="both"/>
        <w:rPr>
          <w:rFonts w:eastAsiaTheme="majorEastAsia"/>
          <w:color w:val="0070C0"/>
          <w:sz w:val="24"/>
          <w:szCs w:val="24"/>
        </w:rPr>
      </w:pPr>
      <w:r w:rsidRPr="009A715C">
        <w:rPr>
          <w:kern w:val="144"/>
          <w:sz w:val="24"/>
          <w:szCs w:val="24"/>
        </w:rPr>
        <w:t xml:space="preserve">Poza składaniem ofert, komunikacja Zamawiającego z Wykonawcami szczególności składanie oświadczeń, wniosków, zawiadomień oraz przekazywanie informacji odbywa się elektronicznie za pośrednictwem dedykowanego formularza dostępnego na </w:t>
      </w:r>
      <w:proofErr w:type="spellStart"/>
      <w:r w:rsidRPr="009A715C">
        <w:rPr>
          <w:kern w:val="144"/>
          <w:sz w:val="24"/>
          <w:szCs w:val="24"/>
        </w:rPr>
        <w:t>ePUAP</w:t>
      </w:r>
      <w:proofErr w:type="spellEnd"/>
      <w:r w:rsidRPr="009A715C">
        <w:rPr>
          <w:kern w:val="144"/>
          <w:sz w:val="24"/>
          <w:szCs w:val="24"/>
        </w:rPr>
        <w:t xml:space="preserve"> oraz udostępnionego przez </w:t>
      </w:r>
      <w:proofErr w:type="spellStart"/>
      <w:r w:rsidRPr="009A715C">
        <w:rPr>
          <w:kern w:val="144"/>
          <w:sz w:val="24"/>
          <w:szCs w:val="24"/>
        </w:rPr>
        <w:t>miniPortal</w:t>
      </w:r>
      <w:proofErr w:type="spellEnd"/>
      <w:r w:rsidRPr="009A715C">
        <w:rPr>
          <w:kern w:val="144"/>
          <w:sz w:val="24"/>
          <w:szCs w:val="24"/>
        </w:rPr>
        <w:t xml:space="preserve"> (Formularz do komunikacji).  We wszelkiej korespondencji związanej z niniejszym postępowaniem Zamawiający i Wykonawcy posługują się numerem ogłoszenia (lub ID postępowania). Zamawiający i Wykonawca mogą również komunikować się z</w:t>
      </w:r>
      <w:r>
        <w:rPr>
          <w:kern w:val="144"/>
          <w:sz w:val="24"/>
          <w:szCs w:val="24"/>
        </w:rPr>
        <w:t>a pomocą poczty elektronicznej:</w:t>
      </w:r>
      <w:r w:rsidR="00073AEA">
        <w:rPr>
          <w:sz w:val="24"/>
          <w:szCs w:val="24"/>
        </w:rPr>
        <w:t xml:space="preserve"> anastazja.dzbik</w:t>
      </w:r>
      <w:r w:rsidRPr="00936958">
        <w:rPr>
          <w:sz w:val="24"/>
          <w:szCs w:val="24"/>
        </w:rPr>
        <w:t xml:space="preserve">@rusiec.pl, </w:t>
      </w:r>
      <w:hyperlink r:id="rId40" w:history="1">
        <w:r w:rsidRPr="00DE6D14">
          <w:rPr>
            <w:rStyle w:val="Hipercze"/>
            <w:sz w:val="24"/>
            <w:szCs w:val="24"/>
          </w:rPr>
          <w:t>marek.lopata@rusiec.pl</w:t>
        </w:r>
      </w:hyperlink>
      <w:r w:rsidRPr="00936958">
        <w:rPr>
          <w:sz w:val="24"/>
          <w:szCs w:val="24"/>
        </w:rPr>
        <w:t xml:space="preserve"> </w:t>
      </w:r>
      <w:r>
        <w:rPr>
          <w:sz w:val="24"/>
          <w:szCs w:val="24"/>
        </w:rPr>
        <w:t>(</w:t>
      </w:r>
      <w:r w:rsidRPr="009A715C">
        <w:rPr>
          <w:rStyle w:val="Hipercze"/>
          <w:color w:val="000000" w:themeColor="text1"/>
          <w:kern w:val="144"/>
          <w:sz w:val="24"/>
          <w:szCs w:val="24"/>
        </w:rPr>
        <w:t>nie dotyczy składania ofert oraz dokumentów składanych wraz z ofertą).</w:t>
      </w:r>
    </w:p>
    <w:p w14:paraId="7D281634" w14:textId="77777777" w:rsidR="00576E17" w:rsidRPr="00A636BD" w:rsidRDefault="00576E17" w:rsidP="00576E17">
      <w:pPr>
        <w:pStyle w:val="Akapitzlist"/>
        <w:numPr>
          <w:ilvl w:val="0"/>
          <w:numId w:val="11"/>
        </w:numPr>
        <w:spacing w:line="252" w:lineRule="auto"/>
        <w:ind w:left="426"/>
        <w:jc w:val="both"/>
        <w:rPr>
          <w:rFonts w:eastAsiaTheme="majorEastAsia"/>
          <w:color w:val="0070C0"/>
          <w:sz w:val="24"/>
          <w:szCs w:val="24"/>
        </w:rPr>
      </w:pPr>
      <w:r w:rsidRPr="00A636BD">
        <w:rPr>
          <w:kern w:val="144"/>
          <w:sz w:val="24"/>
          <w:szCs w:val="24"/>
        </w:rPr>
        <w:t xml:space="preserve">Dokumenty elektroniczne, oświadczenia lub elektroniczne kopie dokumentów lub oświadczeń  składane są przez Wykonawcę za  pośrednictwem Formularza do komunikacji jako załączniki. </w:t>
      </w:r>
    </w:p>
    <w:p w14:paraId="05E8B504" w14:textId="77777777" w:rsidR="00576E17" w:rsidRPr="008062DD" w:rsidRDefault="00576E17" w:rsidP="00576E17">
      <w:pPr>
        <w:pStyle w:val="Akapitzlist"/>
        <w:numPr>
          <w:ilvl w:val="0"/>
          <w:numId w:val="11"/>
        </w:numPr>
        <w:spacing w:line="252" w:lineRule="auto"/>
        <w:ind w:left="426"/>
        <w:jc w:val="both"/>
        <w:rPr>
          <w:rFonts w:eastAsiaTheme="majorEastAsia"/>
          <w:color w:val="0070C0"/>
          <w:sz w:val="24"/>
          <w:szCs w:val="24"/>
        </w:rPr>
      </w:pPr>
      <w:r w:rsidRPr="00A636BD">
        <w:rPr>
          <w:kern w:val="144"/>
          <w:sz w:val="24"/>
          <w:szCs w:val="24"/>
        </w:rPr>
        <w:t xml:space="preserve">Sposób i forma sporządzenia dokumentów muszą być zgodne z wymaganiami określonymi w </w:t>
      </w:r>
      <w:r w:rsidRPr="00A636BD">
        <w:rPr>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A636BD">
        <w:rPr>
          <w:bCs/>
          <w:sz w:val="24"/>
          <w:szCs w:val="24"/>
        </w:rPr>
        <w:t xml:space="preserve">przepisami wydanymi na podstawie art. 18 ustawy z dnia 17 lutego 2005 r. o informatyzacji </w:t>
      </w:r>
      <w:r w:rsidRPr="00A636BD">
        <w:rPr>
          <w:sz w:val="24"/>
          <w:szCs w:val="24"/>
        </w:rPr>
        <w:t xml:space="preserve">działalności podmiotów realizujących zadania publiczne (Dz. U. z 2020 r. poz. 346, 568, 695, 1517 i 2320), a </w:t>
      </w:r>
      <w:r w:rsidRPr="00A636BD">
        <w:rPr>
          <w:color w:val="000000" w:themeColor="text1"/>
          <w:sz w:val="24"/>
          <w:szCs w:val="24"/>
        </w:rPr>
        <w:t xml:space="preserve">także </w:t>
      </w:r>
      <w:r w:rsidRPr="00A636BD">
        <w:rPr>
          <w:bCs/>
          <w:color w:val="000000" w:themeColor="text1"/>
          <w:sz w:val="24"/>
          <w:szCs w:val="24"/>
        </w:rPr>
        <w:t xml:space="preserve">Rozporządzeniem </w:t>
      </w:r>
      <w:r w:rsidRPr="00A636BD">
        <w:rPr>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4B751220"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1" w:name="_Toc273433689"/>
      <w:r w:rsidRPr="00960F2E">
        <w:rPr>
          <w:rFonts w:ascii="Calibri" w:hAnsi="Calibri" w:cs="Calibri"/>
          <w:b/>
        </w:rPr>
        <w:t xml:space="preserve">WSKAZANIE OSÓB UPRAWNIONYCH DO POROZUMIEWANIA SIĘ                                        </w:t>
      </w:r>
      <w:r>
        <w:rPr>
          <w:rFonts w:ascii="Calibri" w:hAnsi="Calibri" w:cs="Calibri"/>
          <w:b/>
        </w:rPr>
        <w:t>Z </w:t>
      </w:r>
      <w:r w:rsidRPr="00960F2E">
        <w:rPr>
          <w:rFonts w:ascii="Calibri" w:hAnsi="Calibri" w:cs="Calibri"/>
          <w:b/>
        </w:rPr>
        <w:t>WYKONAWCAMI</w:t>
      </w:r>
      <w:bookmarkEnd w:id="11"/>
    </w:p>
    <w:p w14:paraId="65452DE3" w14:textId="77777777" w:rsidR="00576E17" w:rsidRPr="00E0040D" w:rsidRDefault="00576E17" w:rsidP="00576E17">
      <w:pPr>
        <w:pStyle w:val="Bezodstpw"/>
        <w:spacing w:line="360" w:lineRule="auto"/>
        <w:ind w:left="74"/>
        <w:rPr>
          <w:rFonts w:ascii="Calibri" w:hAnsi="Calibri" w:cs="Calibri"/>
          <w:kern w:val="144"/>
        </w:rPr>
      </w:pPr>
      <w:r w:rsidRPr="00E0040D">
        <w:rPr>
          <w:rFonts w:ascii="Calibri" w:hAnsi="Calibri" w:cs="Calibri"/>
          <w:kern w:val="144"/>
        </w:rPr>
        <w:t>Osoby uprawnione do porozumiewania się z wykonawcami:</w:t>
      </w:r>
    </w:p>
    <w:p w14:paraId="29FE5C9F" w14:textId="11C2FFE7" w:rsidR="00576E17" w:rsidRPr="008062DD" w:rsidRDefault="00576E17" w:rsidP="00576E17">
      <w:pPr>
        <w:pStyle w:val="Akapitzlist"/>
        <w:spacing w:line="252" w:lineRule="auto"/>
        <w:ind w:left="426"/>
        <w:jc w:val="both"/>
        <w:rPr>
          <w:rFonts w:eastAsiaTheme="majorEastAsia"/>
          <w:color w:val="0070C0"/>
          <w:sz w:val="24"/>
          <w:szCs w:val="24"/>
          <w:lang w:val="de-DE"/>
        </w:rPr>
      </w:pPr>
      <w:r w:rsidRPr="008062DD">
        <w:rPr>
          <w:sz w:val="24"/>
          <w:szCs w:val="24"/>
          <w:lang w:val="de-DE"/>
        </w:rPr>
        <w:t xml:space="preserve"> </w:t>
      </w:r>
      <w:proofErr w:type="spellStart"/>
      <w:r w:rsidR="00073AEA">
        <w:rPr>
          <w:sz w:val="24"/>
          <w:szCs w:val="24"/>
          <w:lang w:val="de-DE"/>
        </w:rPr>
        <w:t>Anastazja</w:t>
      </w:r>
      <w:proofErr w:type="spellEnd"/>
      <w:r w:rsidR="00073AEA">
        <w:rPr>
          <w:sz w:val="24"/>
          <w:szCs w:val="24"/>
          <w:lang w:val="de-DE"/>
        </w:rPr>
        <w:t xml:space="preserve"> </w:t>
      </w:r>
      <w:proofErr w:type="spellStart"/>
      <w:r w:rsidR="00073AEA">
        <w:rPr>
          <w:sz w:val="24"/>
          <w:szCs w:val="24"/>
          <w:lang w:val="de-DE"/>
        </w:rPr>
        <w:t>Dzbik</w:t>
      </w:r>
      <w:proofErr w:type="spellEnd"/>
      <w:r w:rsidR="00073AEA">
        <w:rPr>
          <w:sz w:val="24"/>
          <w:szCs w:val="24"/>
          <w:lang w:val="de-DE"/>
        </w:rPr>
        <w:t xml:space="preserve"> </w:t>
      </w:r>
      <w:proofErr w:type="spellStart"/>
      <w:r w:rsidR="00073AEA">
        <w:rPr>
          <w:sz w:val="24"/>
          <w:szCs w:val="24"/>
          <w:lang w:val="de-DE"/>
        </w:rPr>
        <w:t>e-mail</w:t>
      </w:r>
      <w:proofErr w:type="spellEnd"/>
      <w:r w:rsidR="00073AEA">
        <w:rPr>
          <w:sz w:val="24"/>
          <w:szCs w:val="24"/>
          <w:lang w:val="de-DE"/>
        </w:rPr>
        <w:t>: anastazja.dzbik</w:t>
      </w:r>
      <w:r w:rsidRPr="00DC3647">
        <w:rPr>
          <w:sz w:val="24"/>
          <w:szCs w:val="24"/>
          <w:lang w:val="de-DE"/>
        </w:rPr>
        <w:t>@rusiec.pl</w:t>
      </w:r>
      <w:r w:rsidR="00073AEA">
        <w:rPr>
          <w:sz w:val="24"/>
          <w:szCs w:val="24"/>
          <w:lang w:val="de-DE"/>
        </w:rPr>
        <w:t>,</w:t>
      </w:r>
      <w:r w:rsidRPr="00DC3647">
        <w:rPr>
          <w:sz w:val="24"/>
          <w:szCs w:val="24"/>
          <w:lang w:val="de-DE"/>
        </w:rPr>
        <w:t xml:space="preserve"> </w:t>
      </w:r>
      <w:r w:rsidRPr="00DE6D14">
        <w:rPr>
          <w:sz w:val="24"/>
          <w:szCs w:val="24"/>
          <w:lang w:val="de-DE"/>
        </w:rPr>
        <w:t xml:space="preserve">Marek </w:t>
      </w:r>
      <w:proofErr w:type="spellStart"/>
      <w:r w:rsidRPr="00DE6D14">
        <w:rPr>
          <w:sz w:val="24"/>
          <w:szCs w:val="24"/>
          <w:lang w:val="de-DE"/>
        </w:rPr>
        <w:t>Łopata</w:t>
      </w:r>
      <w:proofErr w:type="spellEnd"/>
      <w:r w:rsidRPr="00DE6D14">
        <w:rPr>
          <w:sz w:val="24"/>
          <w:szCs w:val="24"/>
          <w:lang w:val="de-DE"/>
        </w:rPr>
        <w:t xml:space="preserve"> – </w:t>
      </w:r>
      <w:proofErr w:type="spellStart"/>
      <w:r w:rsidRPr="00DE6D14">
        <w:rPr>
          <w:sz w:val="24"/>
          <w:szCs w:val="24"/>
          <w:lang w:val="de-DE"/>
        </w:rPr>
        <w:t>e-mail</w:t>
      </w:r>
      <w:proofErr w:type="spellEnd"/>
      <w:r w:rsidRPr="00DE6D14">
        <w:rPr>
          <w:sz w:val="24"/>
          <w:szCs w:val="24"/>
          <w:lang w:val="de-DE"/>
        </w:rPr>
        <w:t>: marek.lopata@rusiec.pl</w:t>
      </w:r>
    </w:p>
    <w:p w14:paraId="1E33FC9B" w14:textId="77777777" w:rsidR="00576E17" w:rsidRPr="00E578CA" w:rsidRDefault="00576E17" w:rsidP="00576E17">
      <w:pPr>
        <w:pStyle w:val="Tekstpodstawowy"/>
        <w:numPr>
          <w:ilvl w:val="0"/>
          <w:numId w:val="13"/>
        </w:numPr>
        <w:pBdr>
          <w:top w:val="single" w:sz="4" w:space="1" w:color="auto"/>
          <w:left w:val="single" w:sz="4" w:space="4" w:color="auto"/>
          <w:bottom w:val="single" w:sz="4" w:space="1" w:color="auto"/>
          <w:right w:val="single" w:sz="4" w:space="4" w:color="auto"/>
        </w:pBdr>
        <w:jc w:val="both"/>
        <w:rPr>
          <w:rFonts w:ascii="Calibri" w:hAnsi="Calibri" w:cs="Calibri"/>
          <w:b/>
        </w:rPr>
      </w:pPr>
      <w:bookmarkStart w:id="12" w:name="_Toc273433690"/>
      <w:r w:rsidRPr="00960F2E">
        <w:rPr>
          <w:rFonts w:ascii="Calibri" w:hAnsi="Calibri" w:cs="Calibri"/>
          <w:b/>
        </w:rPr>
        <w:t>WYMAGANIA DOTYCZĄCE WADIUM</w:t>
      </w:r>
      <w:bookmarkEnd w:id="12"/>
    </w:p>
    <w:p w14:paraId="4B6E8CAA" w14:textId="77777777" w:rsidR="00576E17" w:rsidRPr="00E578CA" w:rsidRDefault="00576E17" w:rsidP="00576E17">
      <w:pPr>
        <w:pStyle w:val="Akapitzlist"/>
        <w:autoSpaceDE w:val="0"/>
        <w:autoSpaceDN w:val="0"/>
        <w:spacing w:before="120" w:after="120"/>
        <w:ind w:left="567"/>
        <w:jc w:val="both"/>
        <w:rPr>
          <w:color w:val="000000" w:themeColor="text1"/>
          <w:sz w:val="24"/>
          <w:szCs w:val="24"/>
        </w:rPr>
      </w:pPr>
      <w:r>
        <w:rPr>
          <w:sz w:val="24"/>
          <w:szCs w:val="24"/>
        </w:rPr>
        <w:t>Zamawiający nie wymaga wniesienia wadium.</w:t>
      </w:r>
    </w:p>
    <w:p w14:paraId="6B174519" w14:textId="77777777" w:rsidR="00576E17" w:rsidRPr="00960F2E" w:rsidRDefault="00576E17" w:rsidP="00576E17">
      <w:pPr>
        <w:pStyle w:val="Tekstpodstawowy"/>
        <w:numPr>
          <w:ilvl w:val="0"/>
          <w:numId w:val="13"/>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3" w:name="_Toc273433691"/>
      <w:r w:rsidRPr="00960F2E">
        <w:rPr>
          <w:rFonts w:ascii="Calibri" w:hAnsi="Calibri" w:cs="Calibri"/>
          <w:b/>
        </w:rPr>
        <w:t>TERMIN ZWIĄZANIA OFERTĄ</w:t>
      </w:r>
      <w:bookmarkEnd w:id="13"/>
    </w:p>
    <w:p w14:paraId="76C2CD22" w14:textId="1AF82B29" w:rsidR="00576E17" w:rsidRPr="00960F2E" w:rsidRDefault="00576E17" w:rsidP="00576E17">
      <w:pPr>
        <w:pStyle w:val="Akapitzlist"/>
        <w:numPr>
          <w:ilvl w:val="0"/>
          <w:numId w:val="32"/>
        </w:numPr>
        <w:ind w:left="431" w:right="-108" w:hanging="357"/>
        <w:jc w:val="both"/>
        <w:rPr>
          <w:b/>
          <w:bCs/>
          <w:sz w:val="24"/>
          <w:szCs w:val="24"/>
        </w:rPr>
      </w:pPr>
      <w:r w:rsidRPr="00960F2E">
        <w:rPr>
          <w:sz w:val="24"/>
          <w:szCs w:val="24"/>
        </w:rPr>
        <w:t xml:space="preserve">Wykonawca pozostaje związany ofertą </w:t>
      </w:r>
      <w:r w:rsidRPr="00F81B53">
        <w:rPr>
          <w:b/>
          <w:bCs/>
          <w:sz w:val="24"/>
          <w:szCs w:val="24"/>
        </w:rPr>
        <w:t xml:space="preserve">do dnia </w:t>
      </w:r>
      <w:r w:rsidR="00572B1C">
        <w:rPr>
          <w:b/>
          <w:bCs/>
          <w:sz w:val="24"/>
          <w:szCs w:val="24"/>
        </w:rPr>
        <w:t>5</w:t>
      </w:r>
      <w:r w:rsidR="009905DC" w:rsidRPr="009905DC">
        <w:rPr>
          <w:b/>
          <w:bCs/>
          <w:sz w:val="24"/>
          <w:szCs w:val="24"/>
        </w:rPr>
        <w:t>.10.</w:t>
      </w:r>
      <w:r w:rsidRPr="009905DC">
        <w:rPr>
          <w:b/>
          <w:bCs/>
          <w:sz w:val="24"/>
          <w:szCs w:val="24"/>
        </w:rPr>
        <w:t>2022 r.</w:t>
      </w:r>
    </w:p>
    <w:p w14:paraId="2A4497B3" w14:textId="77777777" w:rsidR="00576E17" w:rsidRPr="00960F2E" w:rsidRDefault="00576E17" w:rsidP="00576E17">
      <w:pPr>
        <w:pStyle w:val="Akapitzlist"/>
        <w:numPr>
          <w:ilvl w:val="0"/>
          <w:numId w:val="32"/>
        </w:numPr>
        <w:ind w:left="431" w:right="-108" w:hanging="357"/>
        <w:jc w:val="both"/>
        <w:rPr>
          <w:b/>
          <w:bCs/>
          <w:sz w:val="24"/>
          <w:szCs w:val="24"/>
        </w:rPr>
      </w:pPr>
      <w:r w:rsidRPr="00960F2E">
        <w:rPr>
          <w:bCs/>
          <w:sz w:val="24"/>
          <w:szCs w:val="24"/>
        </w:rPr>
        <w:t>Bieg terminu związania ofertą rozpoczyna się wraz z upływem terminu składania ofert.</w:t>
      </w:r>
    </w:p>
    <w:p w14:paraId="247C7BBB" w14:textId="77777777" w:rsidR="00576E17" w:rsidRPr="00960F2E" w:rsidRDefault="00576E17" w:rsidP="00576E17">
      <w:pPr>
        <w:pStyle w:val="Akapitzlist"/>
        <w:numPr>
          <w:ilvl w:val="0"/>
          <w:numId w:val="32"/>
        </w:numPr>
        <w:ind w:left="431" w:right="-108" w:hanging="357"/>
        <w:jc w:val="both"/>
        <w:rPr>
          <w:b/>
          <w:bCs/>
          <w:sz w:val="24"/>
          <w:szCs w:val="24"/>
        </w:rPr>
      </w:pPr>
      <w:r w:rsidRPr="00960F2E">
        <w:rPr>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56A37645" w14:textId="77777777" w:rsidR="00576E17" w:rsidRPr="00960F2E" w:rsidRDefault="00576E17" w:rsidP="00576E17">
      <w:pPr>
        <w:pStyle w:val="Akapitzlist"/>
        <w:numPr>
          <w:ilvl w:val="0"/>
          <w:numId w:val="32"/>
        </w:numPr>
        <w:ind w:left="431" w:right="-108" w:hanging="357"/>
        <w:jc w:val="both"/>
        <w:rPr>
          <w:b/>
          <w:bCs/>
          <w:sz w:val="24"/>
          <w:szCs w:val="24"/>
        </w:rPr>
      </w:pPr>
      <w:r w:rsidRPr="00960F2E">
        <w:rPr>
          <w:sz w:val="24"/>
          <w:szCs w:val="24"/>
        </w:rPr>
        <w:t>Przedłużenie terminu związania ofertą, o którym mowa w ust. 3, wymaga złożenia przez wykonawcę pisemnego oświadczenia o wyrażeniu zgody na przedłużenie terminu związania ofertą.</w:t>
      </w:r>
    </w:p>
    <w:p w14:paraId="57FD1DE4" w14:textId="77777777" w:rsidR="00576E17" w:rsidRPr="008062DD" w:rsidRDefault="00576E17" w:rsidP="00576E17">
      <w:pPr>
        <w:pStyle w:val="Akapitzlist"/>
        <w:numPr>
          <w:ilvl w:val="0"/>
          <w:numId w:val="32"/>
        </w:numPr>
        <w:ind w:left="431" w:right="-108" w:hanging="357"/>
        <w:jc w:val="both"/>
        <w:rPr>
          <w:b/>
          <w:bCs/>
          <w:sz w:val="24"/>
          <w:szCs w:val="24"/>
        </w:rPr>
      </w:pPr>
      <w:r w:rsidRPr="00960F2E">
        <w:rPr>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24709217" w14:textId="77777777" w:rsidR="00576E17" w:rsidRPr="00960F2E" w:rsidRDefault="00576E17" w:rsidP="00576E17">
      <w:pPr>
        <w:pStyle w:val="Tekstpodstawowy"/>
        <w:numPr>
          <w:ilvl w:val="0"/>
          <w:numId w:val="13"/>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4" w:name="_Toc273433692"/>
      <w:r w:rsidRPr="00960F2E">
        <w:rPr>
          <w:rFonts w:ascii="Calibri" w:hAnsi="Calibri" w:cs="Calibri"/>
          <w:b/>
        </w:rPr>
        <w:t>OPIS SPOSOBU PRZYGOTOWYWANIA OFERT</w:t>
      </w:r>
      <w:bookmarkEnd w:id="14"/>
    </w:p>
    <w:p w14:paraId="0DA1432B" w14:textId="77777777" w:rsidR="00576E17" w:rsidRDefault="00576E17" w:rsidP="00576E17">
      <w:pPr>
        <w:pStyle w:val="Akapitzlist"/>
        <w:numPr>
          <w:ilvl w:val="3"/>
          <w:numId w:val="2"/>
        </w:numPr>
        <w:spacing w:after="0"/>
        <w:ind w:left="499" w:hanging="425"/>
        <w:jc w:val="both"/>
        <w:rPr>
          <w:sz w:val="24"/>
          <w:szCs w:val="24"/>
        </w:rPr>
      </w:pPr>
      <w:r w:rsidRPr="00960F2E">
        <w:rPr>
          <w:sz w:val="24"/>
          <w:szCs w:val="24"/>
        </w:rPr>
        <w:lastRenderedPageBreak/>
        <w:t xml:space="preserve">Wykonawca składa ofertę </w:t>
      </w:r>
      <w:r>
        <w:rPr>
          <w:sz w:val="24"/>
          <w:szCs w:val="24"/>
          <w:shd w:val="clear" w:color="auto" w:fill="FFFFFF"/>
          <w:lang w:eastAsia="pl-PL"/>
        </w:rPr>
        <w:t xml:space="preserve">za pośrednictwem </w:t>
      </w:r>
      <w:proofErr w:type="spellStart"/>
      <w:r>
        <w:rPr>
          <w:sz w:val="24"/>
          <w:szCs w:val="24"/>
          <w:shd w:val="clear" w:color="auto" w:fill="FFFFFF"/>
          <w:lang w:eastAsia="pl-PL"/>
        </w:rPr>
        <w:t>miniPortalu</w:t>
      </w:r>
      <w:proofErr w:type="spellEnd"/>
      <w:r>
        <w:rPr>
          <w:sz w:val="24"/>
          <w:szCs w:val="24"/>
          <w:shd w:val="clear" w:color="auto" w:fill="FFFFFF"/>
          <w:lang w:eastAsia="pl-PL"/>
        </w:rPr>
        <w:t xml:space="preserve"> – Formularza do złożenia, zmiany, wycofania oferty lub wniosku dostępnego na </w:t>
      </w:r>
      <w:proofErr w:type="spellStart"/>
      <w:r>
        <w:rPr>
          <w:sz w:val="24"/>
          <w:szCs w:val="24"/>
          <w:shd w:val="clear" w:color="auto" w:fill="FFFFFF"/>
          <w:lang w:eastAsia="pl-PL"/>
        </w:rPr>
        <w:t>ePUAP</w:t>
      </w:r>
      <w:proofErr w:type="spellEnd"/>
      <w:r>
        <w:rPr>
          <w:sz w:val="24"/>
          <w:szCs w:val="24"/>
          <w:shd w:val="clear" w:color="auto" w:fill="FFFFFF"/>
          <w:lang w:eastAsia="pl-PL"/>
        </w:rPr>
        <w:t xml:space="preserve"> i udostępnionego również na </w:t>
      </w:r>
      <w:proofErr w:type="spellStart"/>
      <w:r>
        <w:rPr>
          <w:sz w:val="24"/>
          <w:szCs w:val="24"/>
          <w:shd w:val="clear" w:color="auto" w:fill="FFFFFF"/>
          <w:lang w:eastAsia="pl-PL"/>
        </w:rPr>
        <w:t>miniPortalu</w:t>
      </w:r>
      <w:proofErr w:type="spellEnd"/>
      <w:r>
        <w:rPr>
          <w:sz w:val="24"/>
          <w:szCs w:val="24"/>
          <w:shd w:val="clear" w:color="auto" w:fill="FFFFFF"/>
          <w:lang w:eastAsia="pl-PL"/>
        </w:rPr>
        <w:t xml:space="preserve">. Oferta wymaga zaszyfrowania. Mechanizm szyfrowania ma miejsce bezpośrednio na stronie </w:t>
      </w:r>
      <w:hyperlink r:id="rId41" w:history="1">
        <w:r w:rsidRPr="009D497E">
          <w:rPr>
            <w:rStyle w:val="Hipercze"/>
            <w:sz w:val="24"/>
            <w:szCs w:val="24"/>
            <w:shd w:val="clear" w:color="auto" w:fill="FFFFFF"/>
            <w:lang w:eastAsia="pl-PL"/>
          </w:rPr>
          <w:t>https://miniPortal.uzp.gov.pl</w:t>
        </w:r>
      </w:hyperlink>
      <w:r>
        <w:rPr>
          <w:sz w:val="24"/>
          <w:szCs w:val="24"/>
          <w:shd w:val="clear" w:color="auto" w:fill="FFFFFF"/>
          <w:lang w:eastAsia="pl-PL"/>
        </w:rPr>
        <w:t xml:space="preserve">. Wykonawca, aby zaszyfrować plik, musi na stronie </w:t>
      </w:r>
      <w:hyperlink r:id="rId42" w:history="1">
        <w:r w:rsidRPr="005533F7">
          <w:rPr>
            <w:rStyle w:val="Hipercze"/>
            <w:sz w:val="24"/>
            <w:szCs w:val="24"/>
            <w:shd w:val="clear" w:color="auto" w:fill="FFFFFF"/>
            <w:lang w:eastAsia="pl-PL"/>
          </w:rPr>
          <w:t>https://miniPortal.uzp.gov.pl</w:t>
        </w:r>
      </w:hyperlink>
      <w:r>
        <w:rPr>
          <w:sz w:val="24"/>
          <w:szCs w:val="24"/>
          <w:shd w:val="clear" w:color="auto" w:fill="FFFFFF"/>
          <w:lang w:eastAsia="pl-PL"/>
        </w:rPr>
        <w:t xml:space="preserve"> odnaleźć niniejsze postępowanie. Po wejściu w jego szczegóły odnajdzie przycisk umożliwiający szyfrowanie. System </w:t>
      </w:r>
      <w:proofErr w:type="spellStart"/>
      <w:r>
        <w:rPr>
          <w:sz w:val="24"/>
          <w:szCs w:val="24"/>
          <w:shd w:val="clear" w:color="auto" w:fill="FFFFFF"/>
          <w:lang w:eastAsia="pl-PL"/>
        </w:rPr>
        <w:t>miniPortal</w:t>
      </w:r>
      <w:proofErr w:type="spellEnd"/>
      <w:r>
        <w:rPr>
          <w:sz w:val="24"/>
          <w:szCs w:val="24"/>
          <w:shd w:val="clear" w:color="auto" w:fill="FFFFFF"/>
          <w:lang w:eastAsia="pl-PL"/>
        </w:rPr>
        <w:t xml:space="preserve"> automatycznie zapamiętuje, w którym postępowaniu Wykonawca zaszyfrował ofertę. Tak przygotowany plik należy przesłać przez formularz do złożenia, zmiany, wycofania oferty lub wniosku.</w:t>
      </w:r>
    </w:p>
    <w:p w14:paraId="7E9A6EAE" w14:textId="77777777" w:rsidR="00576E17" w:rsidRDefault="00576E17" w:rsidP="00576E17">
      <w:pPr>
        <w:pStyle w:val="Akapitzlist"/>
        <w:numPr>
          <w:ilvl w:val="3"/>
          <w:numId w:val="2"/>
        </w:numPr>
        <w:spacing w:after="0"/>
        <w:ind w:left="499" w:hanging="425"/>
        <w:jc w:val="both"/>
        <w:rPr>
          <w:sz w:val="24"/>
          <w:szCs w:val="24"/>
        </w:rPr>
      </w:pPr>
      <w:r>
        <w:rPr>
          <w:sz w:val="24"/>
          <w:szCs w:val="24"/>
        </w:rPr>
        <w:t xml:space="preserve">W formularzu oferty Wykonawca zobowiązany jest podać adres skrzynki </w:t>
      </w:r>
      <w:proofErr w:type="spellStart"/>
      <w:r>
        <w:rPr>
          <w:sz w:val="24"/>
          <w:szCs w:val="24"/>
        </w:rPr>
        <w:t>ePUAP</w:t>
      </w:r>
      <w:proofErr w:type="spellEnd"/>
      <w:r>
        <w:rPr>
          <w:sz w:val="24"/>
          <w:szCs w:val="24"/>
        </w:rPr>
        <w:t>, na którym prowadzona będzie korespondencja związana z postępowaniem.</w:t>
      </w:r>
    </w:p>
    <w:p w14:paraId="059513E8"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Wykonawca może złożyć tylko jedną ofertę. Złożenie przez danego Wykonawcę więcej niż jednej oferty spowoduje odrzucenie wszystkich ofert złożonych przez tego Wykonawcę.</w:t>
      </w:r>
    </w:p>
    <w:p w14:paraId="43296726"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 xml:space="preserve">Wykonawca wskazuje w ofercie te części zamówienia, które zamierza powierzyć podwykonawcom i podać firmy podwykonawców, o ile są już znane. Zamawiający nie przewiduje badania czy nie zachodzą wobec podwykonawcy niebędącego podmiotem udostępniającym zasoby, podstawy wykluczenia, o których mowa w art. 108 ustawy </w:t>
      </w:r>
      <w:proofErr w:type="spellStart"/>
      <w:r w:rsidRPr="00960F2E">
        <w:rPr>
          <w:sz w:val="24"/>
          <w:szCs w:val="24"/>
        </w:rPr>
        <w:t>Pzp</w:t>
      </w:r>
      <w:proofErr w:type="spellEnd"/>
      <w:r w:rsidRPr="00960F2E">
        <w:rPr>
          <w:sz w:val="24"/>
          <w:szCs w:val="24"/>
        </w:rPr>
        <w:t>.</w:t>
      </w:r>
    </w:p>
    <w:p w14:paraId="2666FBAA"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 xml:space="preserve">Oferta wraz z załącznikami musi zostać sporządzona w języku polskim, złożona w postaci elektronicznej oraz podpisana kwalifikowanym podpisem elektronicznym, podpisem osobistym lub podpisem zaufanym pod rygorem nieważności. </w:t>
      </w:r>
    </w:p>
    <w:p w14:paraId="57D180F3" w14:textId="77777777" w:rsidR="00576E17" w:rsidRPr="00960F2E" w:rsidRDefault="00576E17" w:rsidP="00576E17">
      <w:pPr>
        <w:pStyle w:val="Akapitzlist"/>
        <w:numPr>
          <w:ilvl w:val="3"/>
          <w:numId w:val="2"/>
        </w:numPr>
        <w:spacing w:after="0"/>
        <w:ind w:left="499" w:hanging="425"/>
        <w:jc w:val="both"/>
        <w:rPr>
          <w:sz w:val="24"/>
          <w:szCs w:val="24"/>
        </w:rPr>
      </w:pPr>
      <w:r w:rsidRPr="00960F2E">
        <w:rPr>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960F2E">
        <w:rPr>
          <w:sz w:val="24"/>
          <w:szCs w:val="24"/>
        </w:rPr>
        <w:t>działalności podmiotów realizujących zadania publiczne (Dz. U. z 2020 r. poz. 346, 568, 695, 1517 i 2320), z zastrzeżeniem formatów, o których mowa w art. 66 ust. 1 ustawy, z uwzględnieniem rodzaju przekazywanych danych.</w:t>
      </w:r>
    </w:p>
    <w:p w14:paraId="1B4CBC1A"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Informacje, oświadczenia lub dokume</w:t>
      </w:r>
      <w:r>
        <w:rPr>
          <w:sz w:val="24"/>
          <w:szCs w:val="24"/>
        </w:rPr>
        <w:t>nty, inne niż określone w ust. 6</w:t>
      </w:r>
      <w:r w:rsidRPr="00960F2E">
        <w:rPr>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69D8F268"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42D86C21"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03B8FA7E" w14:textId="77777777" w:rsidR="00576E17" w:rsidRPr="00960F2E" w:rsidRDefault="00576E17" w:rsidP="00576E17">
      <w:pPr>
        <w:pStyle w:val="Akapitzlist"/>
        <w:numPr>
          <w:ilvl w:val="3"/>
          <w:numId w:val="2"/>
        </w:numPr>
        <w:spacing w:after="0"/>
        <w:ind w:left="499" w:hanging="425"/>
        <w:jc w:val="both"/>
        <w:rPr>
          <w:sz w:val="24"/>
          <w:szCs w:val="24"/>
        </w:rPr>
      </w:pPr>
      <w:r w:rsidRPr="00960F2E">
        <w:rPr>
          <w:kern w:val="144"/>
          <w:sz w:val="24"/>
          <w:szCs w:val="24"/>
        </w:rPr>
        <w:lastRenderedPageBreak/>
        <w:t xml:space="preserve">Szczegółowe warunki w tym zakresie oraz sposób poświadczania dokumentów określają przepisy </w:t>
      </w:r>
      <w:r w:rsidRPr="00960F2E">
        <w:rPr>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6A6E78B5"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Treść oferty musi odpowiadać treści SWZ.</w:t>
      </w:r>
    </w:p>
    <w:p w14:paraId="2B1995CA"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Wykonawca ponosi wszelkie koszty związane z przygotowaniem i złożeniem oferty.</w:t>
      </w:r>
    </w:p>
    <w:p w14:paraId="0F943EA7"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 xml:space="preserve">Wykonawca może przed upływem terminu do składania ofert zmienić lub wycofać ofertę za pośrednictwem </w:t>
      </w:r>
      <w:proofErr w:type="spellStart"/>
      <w:r>
        <w:rPr>
          <w:sz w:val="24"/>
          <w:szCs w:val="24"/>
        </w:rPr>
        <w:t>miniPortalu</w:t>
      </w:r>
      <w:proofErr w:type="spellEnd"/>
      <w:r w:rsidRPr="00960F2E">
        <w:rPr>
          <w:sz w:val="24"/>
          <w:szCs w:val="24"/>
        </w:rPr>
        <w:t>.</w:t>
      </w:r>
    </w:p>
    <w:p w14:paraId="45343F18"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 xml:space="preserve">Zamawiający nie dopuszcza dokonywania w treści załączonych wzorów dokumentów jakichkolwiek zmian ich treści (skrótów, </w:t>
      </w:r>
      <w:proofErr w:type="spellStart"/>
      <w:r w:rsidRPr="00960F2E">
        <w:rPr>
          <w:sz w:val="24"/>
          <w:szCs w:val="24"/>
        </w:rPr>
        <w:t>opuszczeń</w:t>
      </w:r>
      <w:proofErr w:type="spellEnd"/>
      <w:r w:rsidRPr="00960F2E">
        <w:rPr>
          <w:sz w:val="24"/>
          <w:szCs w:val="24"/>
        </w:rPr>
        <w:t>, skreśleń, poprawek lub dopisków) za wyjątkiem miejsc oznaczonych, lub wskazanych w inny wyraźny sposób.</w:t>
      </w:r>
    </w:p>
    <w:p w14:paraId="00655EEE"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Wykonawca ma prawo złożyć tylko jedną ofertę. Oferty wykonawcy, który przedłoży więcej</w:t>
      </w:r>
      <w:r>
        <w:rPr>
          <w:sz w:val="24"/>
          <w:szCs w:val="24"/>
        </w:rPr>
        <w:t xml:space="preserve"> </w:t>
      </w:r>
      <w:r w:rsidRPr="00960F2E">
        <w:rPr>
          <w:sz w:val="24"/>
          <w:szCs w:val="24"/>
        </w:rPr>
        <w:t>niż jedną ofertę, zostaną odrzucone.</w:t>
      </w:r>
    </w:p>
    <w:p w14:paraId="4BF77074"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6EA2017C" w14:textId="77777777" w:rsidR="00576E17" w:rsidRPr="00960F2E" w:rsidRDefault="00576E17" w:rsidP="00576E17">
      <w:pPr>
        <w:pStyle w:val="Akapitzlist"/>
        <w:numPr>
          <w:ilvl w:val="3"/>
          <w:numId w:val="2"/>
        </w:numPr>
        <w:spacing w:after="0"/>
        <w:ind w:left="499" w:hanging="425"/>
        <w:jc w:val="both"/>
        <w:rPr>
          <w:sz w:val="24"/>
          <w:szCs w:val="24"/>
        </w:rPr>
      </w:pPr>
      <w:r w:rsidRPr="00960F2E">
        <w:rPr>
          <w:sz w:val="24"/>
          <w:szCs w:val="24"/>
        </w:rPr>
        <w:t xml:space="preserve">Oferta musi zawierać: </w:t>
      </w:r>
    </w:p>
    <w:p w14:paraId="581FD720" w14:textId="77777777" w:rsidR="00576E17" w:rsidRPr="00960F2E" w:rsidRDefault="00576E17" w:rsidP="00B5221A">
      <w:pPr>
        <w:pStyle w:val="Akapitzlist"/>
        <w:numPr>
          <w:ilvl w:val="0"/>
          <w:numId w:val="50"/>
        </w:numPr>
        <w:tabs>
          <w:tab w:val="left" w:pos="0"/>
        </w:tabs>
        <w:spacing w:after="0"/>
        <w:jc w:val="both"/>
        <w:rPr>
          <w:b/>
          <w:sz w:val="24"/>
          <w:szCs w:val="24"/>
        </w:rPr>
      </w:pPr>
      <w:r w:rsidRPr="00960F2E">
        <w:rPr>
          <w:b/>
          <w:sz w:val="24"/>
          <w:szCs w:val="24"/>
        </w:rPr>
        <w:t>formularz Oferty</w:t>
      </w:r>
      <w:r w:rsidRPr="00960F2E">
        <w:rPr>
          <w:sz w:val="24"/>
          <w:szCs w:val="24"/>
        </w:rPr>
        <w:t xml:space="preserve"> - sporządzony na podstawie wzoru stanowiącego </w:t>
      </w:r>
      <w:r w:rsidRPr="00960F2E">
        <w:rPr>
          <w:b/>
          <w:sz w:val="24"/>
          <w:szCs w:val="24"/>
        </w:rPr>
        <w:t>załącznik nr 1 do SWZ:</w:t>
      </w:r>
    </w:p>
    <w:p w14:paraId="30E727E3" w14:textId="77777777" w:rsidR="00C30AC3" w:rsidRDefault="00576E17" w:rsidP="00C30AC3">
      <w:pPr>
        <w:pStyle w:val="Akapitzlist"/>
        <w:tabs>
          <w:tab w:val="left" w:pos="0"/>
        </w:tabs>
        <w:spacing w:after="0"/>
        <w:ind w:left="1151"/>
        <w:jc w:val="both"/>
        <w:rPr>
          <w:sz w:val="24"/>
          <w:szCs w:val="24"/>
        </w:rPr>
      </w:pPr>
      <w:r w:rsidRPr="00960F2E">
        <w:rPr>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w:t>
      </w:r>
      <w:r>
        <w:rPr>
          <w:sz w:val="24"/>
          <w:szCs w:val="24"/>
        </w:rPr>
        <w:t>nizacyjnej lub innym dokumencie,</w:t>
      </w:r>
    </w:p>
    <w:p w14:paraId="2AF42493" w14:textId="11AD48B7" w:rsidR="00576E17" w:rsidRPr="00C30AC3" w:rsidRDefault="00576E17" w:rsidP="00B5221A">
      <w:pPr>
        <w:pStyle w:val="Akapitzlist"/>
        <w:numPr>
          <w:ilvl w:val="0"/>
          <w:numId w:val="50"/>
        </w:numPr>
        <w:tabs>
          <w:tab w:val="left" w:pos="0"/>
        </w:tabs>
        <w:spacing w:after="0"/>
        <w:jc w:val="both"/>
        <w:rPr>
          <w:b/>
          <w:sz w:val="24"/>
          <w:szCs w:val="24"/>
        </w:rPr>
      </w:pPr>
      <w:r w:rsidRPr="00C30AC3">
        <w:rPr>
          <w:b/>
          <w:sz w:val="24"/>
          <w:szCs w:val="24"/>
        </w:rPr>
        <w:t>oświadczenia o niepodleganiu wykluczeniu</w:t>
      </w:r>
      <w:r w:rsidR="00C30AC3" w:rsidRPr="00C30AC3">
        <w:rPr>
          <w:b/>
          <w:sz w:val="24"/>
          <w:szCs w:val="24"/>
        </w:rPr>
        <w:t xml:space="preserve"> oraz spełnianiu warunków udziału w postępowaniu</w:t>
      </w:r>
      <w:r w:rsidRPr="00C30AC3">
        <w:rPr>
          <w:sz w:val="24"/>
          <w:szCs w:val="24"/>
        </w:rPr>
        <w:t xml:space="preserve">– sporządzone na podstawie wzoru stanowiącego </w:t>
      </w:r>
      <w:r w:rsidRPr="00C30AC3">
        <w:rPr>
          <w:b/>
          <w:sz w:val="24"/>
          <w:szCs w:val="24"/>
        </w:rPr>
        <w:t xml:space="preserve">załącznik nr 2 </w:t>
      </w:r>
      <w:r w:rsidR="00C30AC3" w:rsidRPr="00C30AC3">
        <w:rPr>
          <w:b/>
          <w:sz w:val="24"/>
          <w:szCs w:val="24"/>
        </w:rPr>
        <w:t xml:space="preserve">i nr 3 </w:t>
      </w:r>
      <w:r w:rsidRPr="00C30AC3">
        <w:rPr>
          <w:b/>
          <w:sz w:val="24"/>
          <w:szCs w:val="24"/>
        </w:rPr>
        <w:t>do SWZ,</w:t>
      </w:r>
      <w:r w:rsidR="00C30AC3" w:rsidRPr="00C30AC3">
        <w:rPr>
          <w:b/>
          <w:sz w:val="24"/>
          <w:szCs w:val="24"/>
        </w:rPr>
        <w:t xml:space="preserve"> </w:t>
      </w:r>
      <w:r w:rsidR="00C30AC3" w:rsidRPr="00C30AC3">
        <w:rPr>
          <w:sz w:val="24"/>
          <w:szCs w:val="24"/>
        </w:rPr>
        <w:t>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32BF756" w14:textId="77777777" w:rsidR="00576E17" w:rsidRPr="00960F2E" w:rsidRDefault="00576E17" w:rsidP="00B5221A">
      <w:pPr>
        <w:pStyle w:val="Akapitzlist"/>
        <w:numPr>
          <w:ilvl w:val="0"/>
          <w:numId w:val="50"/>
        </w:numPr>
        <w:spacing w:before="240"/>
        <w:ind w:left="1134" w:right="-108" w:hanging="357"/>
        <w:jc w:val="both"/>
        <w:rPr>
          <w:b/>
          <w:color w:val="0070C0"/>
          <w:sz w:val="24"/>
          <w:szCs w:val="24"/>
        </w:rPr>
      </w:pPr>
      <w:r>
        <w:rPr>
          <w:b/>
          <w:sz w:val="24"/>
          <w:szCs w:val="24"/>
        </w:rPr>
        <w:t>z</w:t>
      </w:r>
      <w:r w:rsidRPr="00960F2E">
        <w:rPr>
          <w:b/>
          <w:sz w:val="24"/>
          <w:szCs w:val="24"/>
        </w:rPr>
        <w:t>obowiązanie podmiotu trzeciego (jeżeli dotyczy):</w:t>
      </w:r>
    </w:p>
    <w:p w14:paraId="78BC9992" w14:textId="77777777" w:rsidR="00576E17" w:rsidRPr="00960F2E" w:rsidRDefault="00576E17" w:rsidP="00576E17">
      <w:pPr>
        <w:pStyle w:val="Akapitzlist"/>
        <w:spacing w:before="240"/>
        <w:ind w:left="1151" w:right="-108"/>
        <w:jc w:val="both"/>
        <w:rPr>
          <w:b/>
          <w:color w:val="0070C0"/>
          <w:sz w:val="24"/>
          <w:szCs w:val="24"/>
        </w:rPr>
      </w:pPr>
      <w:r w:rsidRPr="00960F2E">
        <w:rPr>
          <w:sz w:val="24"/>
          <w:szCs w:val="24"/>
        </w:rPr>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765C75A4" w14:textId="77777777" w:rsidR="00576E17" w:rsidRPr="00960F2E" w:rsidRDefault="00576E17" w:rsidP="00B5221A">
      <w:pPr>
        <w:pStyle w:val="Akapitzlist"/>
        <w:numPr>
          <w:ilvl w:val="0"/>
          <w:numId w:val="50"/>
        </w:numPr>
        <w:tabs>
          <w:tab w:val="left" w:pos="0"/>
        </w:tabs>
        <w:spacing w:after="0"/>
        <w:jc w:val="both"/>
        <w:rPr>
          <w:b/>
          <w:color w:val="000000" w:themeColor="text1"/>
          <w:sz w:val="24"/>
          <w:szCs w:val="24"/>
        </w:rPr>
      </w:pPr>
      <w:r w:rsidRPr="00960F2E">
        <w:rPr>
          <w:b/>
          <w:bCs/>
          <w:color w:val="000000" w:themeColor="text1"/>
          <w:sz w:val="24"/>
          <w:szCs w:val="24"/>
          <w:shd w:val="clear" w:color="auto" w:fill="FFFFFF"/>
        </w:rPr>
        <w:t>Potwierdzenie umocowania do działania w imieniu wykonawcy</w:t>
      </w:r>
      <w:r w:rsidRPr="00960F2E">
        <w:rPr>
          <w:b/>
          <w:color w:val="000000" w:themeColor="text1"/>
          <w:sz w:val="24"/>
          <w:szCs w:val="24"/>
        </w:rPr>
        <w:t xml:space="preserve">: </w:t>
      </w:r>
    </w:p>
    <w:p w14:paraId="5419FB4E" w14:textId="77777777" w:rsidR="00576E17" w:rsidRPr="00960F2E" w:rsidRDefault="00576E17" w:rsidP="00576E17">
      <w:pPr>
        <w:pStyle w:val="Akapitzlist"/>
        <w:numPr>
          <w:ilvl w:val="0"/>
          <w:numId w:val="8"/>
        </w:numPr>
        <w:tabs>
          <w:tab w:val="left" w:pos="0"/>
        </w:tabs>
        <w:spacing w:after="0"/>
        <w:ind w:left="1134" w:hanging="357"/>
        <w:jc w:val="both"/>
        <w:rPr>
          <w:b/>
          <w:sz w:val="24"/>
          <w:szCs w:val="24"/>
        </w:rPr>
      </w:pPr>
      <w:r w:rsidRPr="00960F2E">
        <w:rPr>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3CABA61" w14:textId="77777777" w:rsidR="00576E17" w:rsidRPr="00960F2E" w:rsidRDefault="00576E17" w:rsidP="00576E17">
      <w:pPr>
        <w:pStyle w:val="Akapitzlist"/>
        <w:numPr>
          <w:ilvl w:val="0"/>
          <w:numId w:val="8"/>
        </w:numPr>
        <w:tabs>
          <w:tab w:val="left" w:pos="0"/>
        </w:tabs>
        <w:spacing w:after="0"/>
        <w:ind w:left="1151" w:hanging="357"/>
        <w:jc w:val="both"/>
        <w:rPr>
          <w:b/>
          <w:sz w:val="24"/>
          <w:szCs w:val="24"/>
        </w:rPr>
      </w:pPr>
      <w:r w:rsidRPr="00960F2E">
        <w:rPr>
          <w:sz w:val="24"/>
          <w:szCs w:val="24"/>
        </w:rPr>
        <w:lastRenderedPageBreak/>
        <w:t xml:space="preserve">Wykonawca nie jest zobowiązany do złożenia dokumentów, o których mowa w </w:t>
      </w:r>
      <w:r>
        <w:rPr>
          <w:sz w:val="24"/>
          <w:szCs w:val="24"/>
        </w:rPr>
        <w:t>lit. a),</w:t>
      </w:r>
      <w:r w:rsidRPr="00960F2E">
        <w:rPr>
          <w:sz w:val="24"/>
          <w:szCs w:val="24"/>
        </w:rPr>
        <w:t xml:space="preserve"> jeżeli zamawiający może je uzyskać za pomocą bezpłatnych i ogólnodostępnych baz danych, o ile wykonawca wskaże dane umożliwiające dostęp do tych dokumentów (dotyczy wykonawców mających miejsce zamieszkania lub siedzibę poza granicami RP) .</w:t>
      </w:r>
    </w:p>
    <w:p w14:paraId="135CC2F4" w14:textId="77777777" w:rsidR="00576E17" w:rsidRPr="00960F2E" w:rsidRDefault="00576E17" w:rsidP="00576E17">
      <w:pPr>
        <w:pStyle w:val="Akapitzlist"/>
        <w:numPr>
          <w:ilvl w:val="0"/>
          <w:numId w:val="8"/>
        </w:numPr>
        <w:tabs>
          <w:tab w:val="left" w:pos="0"/>
        </w:tabs>
        <w:spacing w:after="0"/>
        <w:ind w:left="1151" w:hanging="357"/>
        <w:jc w:val="both"/>
        <w:rPr>
          <w:b/>
          <w:sz w:val="24"/>
          <w:szCs w:val="24"/>
        </w:rPr>
      </w:pPr>
      <w:r w:rsidRPr="00960F2E">
        <w:rPr>
          <w:sz w:val="24"/>
          <w:szCs w:val="24"/>
        </w:rPr>
        <w:t xml:space="preserve">Jeżeli w imieniu wykonawcy działa osoba, której umocowanie do jego reprezentowania nie wynika z dokumentów, o których mowa w </w:t>
      </w:r>
      <w:r>
        <w:rPr>
          <w:sz w:val="24"/>
          <w:szCs w:val="24"/>
        </w:rPr>
        <w:t>lit. a)</w:t>
      </w:r>
      <w:r w:rsidRPr="00960F2E">
        <w:rPr>
          <w:sz w:val="24"/>
          <w:szCs w:val="24"/>
        </w:rPr>
        <w:t>, zamawiający żąda od wykonawcy pełnomocnictwa lub innego dokumentu potwierdzającego umocowanie do reprezentowania wykonawcy.</w:t>
      </w:r>
    </w:p>
    <w:p w14:paraId="68AFC874" w14:textId="77777777" w:rsidR="00576E17" w:rsidRPr="00960F2E" w:rsidRDefault="00576E17" w:rsidP="00576E17">
      <w:pPr>
        <w:pStyle w:val="Akapitzlist"/>
        <w:numPr>
          <w:ilvl w:val="0"/>
          <w:numId w:val="8"/>
        </w:numPr>
        <w:tabs>
          <w:tab w:val="left" w:pos="0"/>
        </w:tabs>
        <w:spacing w:after="0"/>
        <w:ind w:left="1151" w:hanging="357"/>
        <w:jc w:val="both"/>
        <w:rPr>
          <w:b/>
          <w:sz w:val="24"/>
          <w:szCs w:val="24"/>
        </w:rPr>
      </w:pPr>
      <w:r w:rsidRPr="00960F2E">
        <w:rPr>
          <w:sz w:val="24"/>
          <w:szCs w:val="24"/>
        </w:rPr>
        <w:t xml:space="preserve">Postanowienia </w:t>
      </w:r>
      <w:r>
        <w:rPr>
          <w:sz w:val="24"/>
          <w:szCs w:val="24"/>
        </w:rPr>
        <w:t>lit. a) – c)</w:t>
      </w:r>
      <w:r w:rsidRPr="00960F2E">
        <w:rPr>
          <w:sz w:val="24"/>
          <w:szCs w:val="24"/>
        </w:rPr>
        <w:t xml:space="preserve"> stosuje się odpowiednio do osoby działającej w imieniu podmiotu udostępniającego zasoby na zasadach określonych w art. 118 ustawy lub podwykonawcy niebędącego podmiotem udostępniającym zasoby na takich zasadach.</w:t>
      </w:r>
    </w:p>
    <w:p w14:paraId="3AAA04B9" w14:textId="77777777" w:rsidR="00576E17" w:rsidRPr="00960F2E" w:rsidRDefault="00576E17" w:rsidP="00576E17">
      <w:pPr>
        <w:pStyle w:val="Akapitzlist"/>
        <w:numPr>
          <w:ilvl w:val="0"/>
          <w:numId w:val="8"/>
        </w:numPr>
        <w:tabs>
          <w:tab w:val="left" w:pos="0"/>
        </w:tabs>
        <w:spacing w:after="0"/>
        <w:ind w:left="1151" w:hanging="357"/>
        <w:jc w:val="both"/>
        <w:rPr>
          <w:b/>
          <w:sz w:val="24"/>
          <w:szCs w:val="24"/>
        </w:rPr>
      </w:pPr>
      <w:r w:rsidRPr="00960F2E">
        <w:rPr>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7840D58" w14:textId="77777777" w:rsidR="00576E17" w:rsidRPr="00960F2E" w:rsidRDefault="00576E17" w:rsidP="00576E17">
      <w:pPr>
        <w:pStyle w:val="Akapitzlist"/>
        <w:numPr>
          <w:ilvl w:val="0"/>
          <w:numId w:val="8"/>
        </w:numPr>
        <w:tabs>
          <w:tab w:val="left" w:pos="0"/>
        </w:tabs>
        <w:spacing w:after="0"/>
        <w:ind w:left="1151" w:hanging="357"/>
        <w:jc w:val="both"/>
        <w:rPr>
          <w:b/>
          <w:sz w:val="24"/>
          <w:szCs w:val="24"/>
        </w:rPr>
      </w:pPr>
      <w:r w:rsidRPr="00960F2E">
        <w:rPr>
          <w:sz w:val="24"/>
          <w:szCs w:val="24"/>
        </w:rPr>
        <w:t xml:space="preserve">Pełnomocnictwo powinno zostać złożone w formie elektronicznej lub w postaci elektronicznej opatrzonej podpisem zaufanym, lub podpisem osobistym. </w:t>
      </w:r>
    </w:p>
    <w:p w14:paraId="10009E2C" w14:textId="77777777" w:rsidR="00576E17" w:rsidRPr="00960F2E" w:rsidRDefault="00576E17" w:rsidP="00576E17">
      <w:pPr>
        <w:pStyle w:val="Akapitzlist"/>
        <w:numPr>
          <w:ilvl w:val="0"/>
          <w:numId w:val="8"/>
        </w:numPr>
        <w:tabs>
          <w:tab w:val="left" w:pos="0"/>
        </w:tabs>
        <w:spacing w:after="0"/>
        <w:ind w:left="1151" w:hanging="357"/>
        <w:jc w:val="both"/>
        <w:rPr>
          <w:b/>
          <w:sz w:val="24"/>
          <w:szCs w:val="24"/>
        </w:rPr>
      </w:pPr>
      <w:r w:rsidRPr="00960F2E">
        <w:rPr>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2C0B01E" w14:textId="77777777" w:rsidR="00576E17" w:rsidRPr="00960F2E" w:rsidRDefault="00576E17" w:rsidP="00576E17">
      <w:pPr>
        <w:pStyle w:val="Akapitzlist"/>
        <w:numPr>
          <w:ilvl w:val="0"/>
          <w:numId w:val="8"/>
        </w:numPr>
        <w:tabs>
          <w:tab w:val="left" w:pos="0"/>
        </w:tabs>
        <w:spacing w:after="0"/>
        <w:ind w:left="1151" w:hanging="357"/>
        <w:jc w:val="both"/>
        <w:rPr>
          <w:b/>
          <w:sz w:val="24"/>
          <w:szCs w:val="24"/>
        </w:rPr>
      </w:pPr>
      <w:r w:rsidRPr="00960F2E">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5310FDE" w14:textId="77777777" w:rsidR="00576E17" w:rsidRPr="00960F2E" w:rsidRDefault="00576E17" w:rsidP="00576E17">
      <w:pPr>
        <w:pStyle w:val="Akapitzlist"/>
        <w:numPr>
          <w:ilvl w:val="0"/>
          <w:numId w:val="8"/>
        </w:numPr>
        <w:tabs>
          <w:tab w:val="left" w:pos="0"/>
        </w:tabs>
        <w:spacing w:after="0"/>
        <w:ind w:left="1151" w:hanging="357"/>
        <w:jc w:val="both"/>
        <w:rPr>
          <w:b/>
          <w:sz w:val="24"/>
          <w:szCs w:val="24"/>
        </w:rPr>
      </w:pPr>
      <w:r w:rsidRPr="00960F2E">
        <w:rPr>
          <w:rFonts w:eastAsiaTheme="majorEastAsia"/>
          <w:bCs/>
          <w:sz w:val="24"/>
          <w:szCs w:val="24"/>
        </w:rPr>
        <w:t>Pełnomocnictwo powinno zawierać w szczególności wskazanie:</w:t>
      </w:r>
    </w:p>
    <w:p w14:paraId="363A8E7E" w14:textId="77777777" w:rsidR="00576E17" w:rsidRPr="00960F2E" w:rsidRDefault="00576E17" w:rsidP="00B5221A">
      <w:pPr>
        <w:pStyle w:val="Akapitzlist"/>
        <w:numPr>
          <w:ilvl w:val="0"/>
          <w:numId w:val="51"/>
        </w:numPr>
        <w:tabs>
          <w:tab w:val="left" w:pos="0"/>
        </w:tabs>
        <w:spacing w:after="0"/>
        <w:jc w:val="both"/>
        <w:rPr>
          <w:b/>
          <w:sz w:val="24"/>
          <w:szCs w:val="24"/>
        </w:rPr>
      </w:pPr>
      <w:r w:rsidRPr="00960F2E">
        <w:rPr>
          <w:rFonts w:eastAsiaTheme="majorEastAsia"/>
          <w:bCs/>
          <w:sz w:val="24"/>
          <w:szCs w:val="24"/>
        </w:rPr>
        <w:t>postępowania o zamówienie publiczne, którego dotyczy,</w:t>
      </w:r>
    </w:p>
    <w:p w14:paraId="7F795641" w14:textId="77777777" w:rsidR="00576E17" w:rsidRPr="00960F2E" w:rsidRDefault="00576E17" w:rsidP="00B5221A">
      <w:pPr>
        <w:pStyle w:val="Akapitzlist"/>
        <w:numPr>
          <w:ilvl w:val="0"/>
          <w:numId w:val="51"/>
        </w:numPr>
        <w:tabs>
          <w:tab w:val="left" w:pos="0"/>
        </w:tabs>
        <w:spacing w:after="0"/>
        <w:jc w:val="both"/>
        <w:rPr>
          <w:b/>
          <w:sz w:val="24"/>
          <w:szCs w:val="24"/>
        </w:rPr>
      </w:pPr>
      <w:r w:rsidRPr="00960F2E">
        <w:rPr>
          <w:rFonts w:eastAsiaTheme="majorEastAsia"/>
          <w:bCs/>
          <w:sz w:val="24"/>
          <w:szCs w:val="24"/>
        </w:rPr>
        <w:t>wszystkich wykonawców ubiegających się wspólnie o udzielenie zamówienia wymienionych z nazwy z określeniem adresu siedziby,</w:t>
      </w:r>
    </w:p>
    <w:p w14:paraId="6CEEFDB0" w14:textId="77777777" w:rsidR="00576E17" w:rsidRPr="00960F2E" w:rsidRDefault="00576E17" w:rsidP="00B5221A">
      <w:pPr>
        <w:pStyle w:val="Akapitzlist"/>
        <w:numPr>
          <w:ilvl w:val="0"/>
          <w:numId w:val="51"/>
        </w:numPr>
        <w:tabs>
          <w:tab w:val="left" w:pos="0"/>
        </w:tabs>
        <w:spacing w:after="0"/>
        <w:jc w:val="both"/>
        <w:rPr>
          <w:b/>
          <w:sz w:val="24"/>
          <w:szCs w:val="24"/>
        </w:rPr>
      </w:pPr>
      <w:r w:rsidRPr="00960F2E">
        <w:rPr>
          <w:rFonts w:eastAsiaTheme="majorEastAsia"/>
          <w:bCs/>
          <w:sz w:val="24"/>
          <w:szCs w:val="24"/>
        </w:rPr>
        <w:t>ustanowionego pełnomocnika oraz zakresu jego umocowania.</w:t>
      </w:r>
    </w:p>
    <w:p w14:paraId="27872F5E" w14:textId="77777777" w:rsidR="00576E17" w:rsidRPr="00960F2E" w:rsidRDefault="00576E17" w:rsidP="00B5221A">
      <w:pPr>
        <w:pStyle w:val="Akapitzlist"/>
        <w:numPr>
          <w:ilvl w:val="0"/>
          <w:numId w:val="50"/>
        </w:numPr>
        <w:spacing w:before="240"/>
        <w:ind w:left="782" w:right="-108" w:hanging="357"/>
        <w:jc w:val="both"/>
        <w:rPr>
          <w:b/>
          <w:sz w:val="24"/>
          <w:szCs w:val="24"/>
        </w:rPr>
      </w:pPr>
      <w:r w:rsidRPr="00960F2E">
        <w:rPr>
          <w:b/>
          <w:sz w:val="24"/>
          <w:szCs w:val="24"/>
        </w:rPr>
        <w:t>Oświadczenie wykonawców wspólnie ubiegających się o udzielenie zamówienia (jeżeli dotyczy):</w:t>
      </w:r>
    </w:p>
    <w:p w14:paraId="0830E851" w14:textId="77777777" w:rsidR="00576E17" w:rsidRPr="00960F2E" w:rsidRDefault="00576E17" w:rsidP="00576E17">
      <w:pPr>
        <w:pStyle w:val="Akapitzlist"/>
        <w:numPr>
          <w:ilvl w:val="0"/>
          <w:numId w:val="33"/>
        </w:numPr>
        <w:spacing w:before="240"/>
        <w:ind w:left="1151" w:right="-108" w:hanging="357"/>
        <w:jc w:val="both"/>
        <w:rPr>
          <w:b/>
          <w:sz w:val="24"/>
          <w:szCs w:val="24"/>
        </w:rPr>
      </w:pPr>
      <w:r w:rsidRPr="00960F2E">
        <w:rPr>
          <w:sz w:val="24"/>
          <w:szCs w:val="24"/>
        </w:rPr>
        <w:t xml:space="preserve">Wykonawcy wspólnie ubiegający się o udzielenie zamówienia, spośród których tylko jeden spełnia warunek dotyczący uprawnień, są zobowiązani dołączyć do oferty oświadczenie, z którego </w:t>
      </w:r>
      <w:r>
        <w:rPr>
          <w:sz w:val="24"/>
          <w:szCs w:val="24"/>
        </w:rPr>
        <w:t xml:space="preserve">wynika, które roboty budowlane, dostawy lub usługi </w:t>
      </w:r>
      <w:r w:rsidRPr="00960F2E">
        <w:rPr>
          <w:sz w:val="24"/>
          <w:szCs w:val="24"/>
        </w:rPr>
        <w:t>wykonają poszczególni wykonawcy.</w:t>
      </w:r>
    </w:p>
    <w:p w14:paraId="574D239F" w14:textId="77777777" w:rsidR="00576E17" w:rsidRPr="00960F2E" w:rsidRDefault="00576E17" w:rsidP="00576E17">
      <w:pPr>
        <w:pStyle w:val="Akapitzlist"/>
        <w:numPr>
          <w:ilvl w:val="0"/>
          <w:numId w:val="33"/>
        </w:numPr>
        <w:spacing w:before="240"/>
        <w:ind w:left="1151" w:right="-108" w:hanging="357"/>
        <w:jc w:val="both"/>
        <w:rPr>
          <w:b/>
          <w:sz w:val="24"/>
          <w:szCs w:val="24"/>
        </w:rPr>
      </w:pPr>
      <w:r w:rsidRPr="00960F2E">
        <w:rPr>
          <w:sz w:val="24"/>
          <w:szCs w:val="24"/>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455C6D71" w14:textId="77777777" w:rsidR="00576E17" w:rsidRPr="006555CA" w:rsidRDefault="00576E17" w:rsidP="00576E17">
      <w:pPr>
        <w:pStyle w:val="Akapitzlist"/>
        <w:numPr>
          <w:ilvl w:val="0"/>
          <w:numId w:val="33"/>
        </w:numPr>
        <w:spacing w:before="120" w:after="120"/>
        <w:ind w:left="1151" w:right="-108" w:hanging="357"/>
        <w:contextualSpacing w:val="0"/>
        <w:jc w:val="both"/>
        <w:rPr>
          <w:b/>
          <w:sz w:val="24"/>
          <w:szCs w:val="24"/>
        </w:rPr>
      </w:pPr>
      <w:r w:rsidRPr="00960F2E">
        <w:rPr>
          <w:sz w:val="24"/>
          <w:szCs w:val="24"/>
        </w:rPr>
        <w:t xml:space="preserve">Wykonawcy składają oświadczenia określone w </w:t>
      </w:r>
      <w:r>
        <w:rPr>
          <w:sz w:val="24"/>
          <w:szCs w:val="24"/>
        </w:rPr>
        <w:t>niniejszym punkcie</w:t>
      </w:r>
      <w:r w:rsidRPr="00960F2E">
        <w:rPr>
          <w:sz w:val="24"/>
          <w:szCs w:val="24"/>
        </w:rPr>
        <w:t xml:space="preserve"> w formie elektronicznej lub w postaci elektronicznej opatrzonej podpisem zaufanym, lub podpisem osobistym osoby </w:t>
      </w:r>
      <w:r w:rsidRPr="00960F2E">
        <w:rPr>
          <w:sz w:val="24"/>
          <w:szCs w:val="24"/>
        </w:rPr>
        <w:lastRenderedPageBreak/>
        <w:t>upoważnionej do reprezentowania wykonawców zgodnie z formą reprezentacji określoną w dokumencie rejestrowym właściwym dla formy organizacyjnej lub innym dokumencie.</w:t>
      </w:r>
    </w:p>
    <w:p w14:paraId="05DF6A5C" w14:textId="77777777" w:rsidR="00576E17" w:rsidRPr="00960F2E" w:rsidRDefault="00576E17" w:rsidP="00B5221A">
      <w:pPr>
        <w:numPr>
          <w:ilvl w:val="0"/>
          <w:numId w:val="50"/>
        </w:numPr>
        <w:spacing w:before="120" w:after="120"/>
        <w:ind w:left="782" w:right="-108" w:hanging="357"/>
        <w:jc w:val="both"/>
        <w:rPr>
          <w:rFonts w:ascii="Calibri" w:hAnsi="Calibri" w:cs="Calibri"/>
        </w:rPr>
      </w:pPr>
      <w:r w:rsidRPr="00960F2E">
        <w:rPr>
          <w:rFonts w:ascii="Calibri" w:hAnsi="Calibri" w:cs="Calibri"/>
          <w:b/>
        </w:rPr>
        <w:t>Zastrzeżenie tajemnicy przedsiębiorstwa</w:t>
      </w:r>
      <w:r>
        <w:rPr>
          <w:rFonts w:ascii="Calibri" w:hAnsi="Calibri" w:cs="Calibri"/>
          <w:b/>
        </w:rPr>
        <w:t xml:space="preserve"> </w:t>
      </w:r>
      <w:r w:rsidRPr="00960F2E">
        <w:rPr>
          <w:rFonts w:ascii="Calibri" w:hAnsi="Calibri" w:cs="Calibri"/>
          <w:b/>
        </w:rPr>
        <w:t>(jeżeli dotyczy</w:t>
      </w:r>
      <w:r w:rsidRPr="00960F2E">
        <w:rPr>
          <w:rFonts w:ascii="Calibri" w:hAnsi="Calibri" w:cs="Calibri"/>
        </w:rPr>
        <w:t>):</w:t>
      </w:r>
    </w:p>
    <w:p w14:paraId="67000AE2" w14:textId="77777777" w:rsidR="00576E17" w:rsidRPr="00960F2E" w:rsidRDefault="00576E17" w:rsidP="00576E17">
      <w:pPr>
        <w:pStyle w:val="Akapitzlist"/>
        <w:numPr>
          <w:ilvl w:val="0"/>
          <w:numId w:val="34"/>
        </w:numPr>
        <w:spacing w:before="120" w:after="120"/>
        <w:ind w:left="1151" w:right="-108" w:hanging="357"/>
        <w:contextualSpacing w:val="0"/>
        <w:jc w:val="both"/>
        <w:rPr>
          <w:sz w:val="24"/>
          <w:szCs w:val="24"/>
        </w:rPr>
      </w:pPr>
      <w:r w:rsidRPr="00960F2E">
        <w:rPr>
          <w:sz w:val="24"/>
          <w:szCs w:val="24"/>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07AE7A8A" w14:textId="77777777" w:rsidR="00576E17" w:rsidRDefault="00576E17" w:rsidP="00576E17">
      <w:pPr>
        <w:pStyle w:val="Akapitzlist"/>
        <w:numPr>
          <w:ilvl w:val="0"/>
          <w:numId w:val="34"/>
        </w:numPr>
        <w:spacing w:before="240"/>
        <w:ind w:left="1151" w:right="-108" w:hanging="357"/>
        <w:jc w:val="both"/>
        <w:rPr>
          <w:sz w:val="24"/>
          <w:szCs w:val="24"/>
        </w:rPr>
      </w:pPr>
      <w:r w:rsidRPr="00960F2E">
        <w:rPr>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B9FABF7"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5" w:name="_Toc273433694"/>
      <w:r w:rsidRPr="00960F2E">
        <w:rPr>
          <w:rFonts w:ascii="Calibri" w:hAnsi="Calibri" w:cs="Calibri"/>
          <w:b/>
        </w:rPr>
        <w:t>TERMIN SKŁADANIA I OTWARCIA OFERT</w:t>
      </w:r>
      <w:bookmarkEnd w:id="15"/>
    </w:p>
    <w:p w14:paraId="47950689" w14:textId="3A11A15A" w:rsidR="00576E17" w:rsidRPr="00960F2E" w:rsidRDefault="00576E17" w:rsidP="00576E17">
      <w:pPr>
        <w:pStyle w:val="Akapitzlist"/>
        <w:numPr>
          <w:ilvl w:val="3"/>
          <w:numId w:val="3"/>
        </w:numPr>
        <w:ind w:left="426" w:right="-108"/>
        <w:jc w:val="both"/>
        <w:rPr>
          <w:sz w:val="24"/>
          <w:szCs w:val="24"/>
        </w:rPr>
      </w:pPr>
      <w:r w:rsidRPr="00960F2E">
        <w:rPr>
          <w:sz w:val="24"/>
          <w:szCs w:val="24"/>
        </w:rPr>
        <w:t xml:space="preserve">Ofertę należy złożyć w terminie do dnia </w:t>
      </w:r>
      <w:r w:rsidR="00572B1C">
        <w:rPr>
          <w:b/>
          <w:sz w:val="24"/>
          <w:szCs w:val="24"/>
        </w:rPr>
        <w:t>6</w:t>
      </w:r>
      <w:r w:rsidR="009905DC" w:rsidRPr="009905DC">
        <w:rPr>
          <w:b/>
          <w:sz w:val="24"/>
          <w:szCs w:val="24"/>
        </w:rPr>
        <w:t>.09.</w:t>
      </w:r>
      <w:r w:rsidRPr="009905DC">
        <w:rPr>
          <w:b/>
          <w:sz w:val="24"/>
          <w:szCs w:val="24"/>
        </w:rPr>
        <w:t>2022 r.</w:t>
      </w:r>
      <w:r w:rsidRPr="00B806CE">
        <w:rPr>
          <w:b/>
          <w:sz w:val="24"/>
          <w:szCs w:val="24"/>
        </w:rPr>
        <w:t xml:space="preserve"> do godz. 10:00</w:t>
      </w:r>
    </w:p>
    <w:p w14:paraId="3B288D83" w14:textId="169B46E9" w:rsidR="00576E17" w:rsidRPr="00960F2E" w:rsidRDefault="00576E17" w:rsidP="00576E17">
      <w:pPr>
        <w:pStyle w:val="Akapitzlist"/>
        <w:numPr>
          <w:ilvl w:val="3"/>
          <w:numId w:val="3"/>
        </w:numPr>
        <w:ind w:left="431" w:right="-108" w:hanging="357"/>
        <w:jc w:val="both"/>
        <w:rPr>
          <w:sz w:val="24"/>
          <w:szCs w:val="24"/>
        </w:rPr>
      </w:pPr>
      <w:r w:rsidRPr="00960F2E">
        <w:rPr>
          <w:sz w:val="24"/>
          <w:szCs w:val="24"/>
        </w:rPr>
        <w:t xml:space="preserve">Otwarcie ofert nastąpi w dniu </w:t>
      </w:r>
      <w:r w:rsidR="00572B1C">
        <w:rPr>
          <w:b/>
          <w:sz w:val="24"/>
          <w:szCs w:val="24"/>
        </w:rPr>
        <w:t>6</w:t>
      </w:r>
      <w:r w:rsidR="009905DC" w:rsidRPr="009905DC">
        <w:rPr>
          <w:b/>
          <w:sz w:val="24"/>
          <w:szCs w:val="24"/>
        </w:rPr>
        <w:t>.09.</w:t>
      </w:r>
      <w:r w:rsidRPr="009905DC">
        <w:rPr>
          <w:b/>
          <w:sz w:val="24"/>
          <w:szCs w:val="24"/>
        </w:rPr>
        <w:t>2022 r.</w:t>
      </w:r>
      <w:r w:rsidRPr="00B806CE">
        <w:rPr>
          <w:b/>
          <w:sz w:val="24"/>
          <w:szCs w:val="24"/>
        </w:rPr>
        <w:t xml:space="preserve"> o godz. 11:00</w:t>
      </w:r>
      <w:r w:rsidRPr="00960F2E">
        <w:rPr>
          <w:sz w:val="24"/>
          <w:szCs w:val="24"/>
        </w:rPr>
        <w:t xml:space="preserve"> poprzez odszyfrowanie</w:t>
      </w:r>
      <w:r>
        <w:rPr>
          <w:sz w:val="24"/>
          <w:szCs w:val="24"/>
        </w:rPr>
        <w:t xml:space="preserve"> przesłanych przez </w:t>
      </w:r>
      <w:proofErr w:type="spellStart"/>
      <w:r>
        <w:rPr>
          <w:sz w:val="24"/>
          <w:szCs w:val="24"/>
        </w:rPr>
        <w:t>ePUAP</w:t>
      </w:r>
      <w:proofErr w:type="spellEnd"/>
      <w:r w:rsidRPr="00960F2E">
        <w:rPr>
          <w:sz w:val="24"/>
          <w:szCs w:val="24"/>
        </w:rPr>
        <w:t xml:space="preserve"> ofert.</w:t>
      </w:r>
    </w:p>
    <w:p w14:paraId="1DC9A8F8" w14:textId="77777777" w:rsidR="00576E17" w:rsidRPr="00960F2E" w:rsidRDefault="00576E17" w:rsidP="00576E17">
      <w:pPr>
        <w:pStyle w:val="Akapitzlist"/>
        <w:numPr>
          <w:ilvl w:val="3"/>
          <w:numId w:val="3"/>
        </w:numPr>
        <w:ind w:left="431" w:right="-108" w:hanging="357"/>
        <w:jc w:val="both"/>
        <w:rPr>
          <w:sz w:val="24"/>
          <w:szCs w:val="24"/>
        </w:rPr>
      </w:pPr>
      <w:r w:rsidRPr="00960F2E">
        <w:rPr>
          <w:sz w:val="24"/>
          <w:szCs w:val="24"/>
        </w:rPr>
        <w:t>Zamawiający, najpóźniej przed otwarciem ofert, udostępni na stronie internetowej prowadzonego postępowania informację o kwocie, jaką zamierza przeznaczyć na sfinansowanie zamówienia.</w:t>
      </w:r>
    </w:p>
    <w:p w14:paraId="5C63E56B" w14:textId="77777777" w:rsidR="00576E17" w:rsidRPr="00960F2E" w:rsidRDefault="00576E17" w:rsidP="00576E17">
      <w:pPr>
        <w:pStyle w:val="Akapitzlist"/>
        <w:numPr>
          <w:ilvl w:val="3"/>
          <w:numId w:val="3"/>
        </w:numPr>
        <w:ind w:left="431" w:right="-108" w:hanging="357"/>
        <w:jc w:val="both"/>
        <w:rPr>
          <w:sz w:val="24"/>
          <w:szCs w:val="24"/>
        </w:rPr>
      </w:pPr>
      <w:r w:rsidRPr="00960F2E">
        <w:rPr>
          <w:sz w:val="24"/>
          <w:szCs w:val="24"/>
        </w:rPr>
        <w:t>Zamawiający, niezwłocznie po otwarciu ofert, udostępnia na stronie internetowej prowadzonego postępowania informacje o:</w:t>
      </w:r>
    </w:p>
    <w:p w14:paraId="7F6523F7" w14:textId="77777777" w:rsidR="00576E17" w:rsidRPr="00960F2E" w:rsidRDefault="00576E17" w:rsidP="00576E17">
      <w:pPr>
        <w:pStyle w:val="Akapitzlist"/>
        <w:numPr>
          <w:ilvl w:val="0"/>
          <w:numId w:val="35"/>
        </w:numPr>
        <w:ind w:left="782" w:right="-108" w:hanging="357"/>
        <w:jc w:val="both"/>
        <w:rPr>
          <w:sz w:val="24"/>
          <w:szCs w:val="24"/>
        </w:rPr>
      </w:pPr>
      <w:r w:rsidRPr="00960F2E">
        <w:rPr>
          <w:sz w:val="24"/>
          <w:szCs w:val="24"/>
        </w:rPr>
        <w:t>nazwach albo imionach i nazwiskach oraz siedzibach lub miejscach prowadzonej działalności gospodarczej bądź miejscach zamieszkania wykonawców, których oferty zostały otwarte;</w:t>
      </w:r>
    </w:p>
    <w:p w14:paraId="6621C2B9" w14:textId="77777777" w:rsidR="00576E17" w:rsidRPr="008062DD" w:rsidRDefault="00576E17" w:rsidP="00576E17">
      <w:pPr>
        <w:pStyle w:val="Akapitzlist"/>
        <w:numPr>
          <w:ilvl w:val="0"/>
          <w:numId w:val="35"/>
        </w:numPr>
        <w:ind w:left="782" w:right="-108" w:hanging="357"/>
        <w:jc w:val="both"/>
        <w:rPr>
          <w:sz w:val="24"/>
          <w:szCs w:val="24"/>
        </w:rPr>
      </w:pPr>
      <w:r w:rsidRPr="00960F2E">
        <w:rPr>
          <w:sz w:val="24"/>
          <w:szCs w:val="24"/>
        </w:rPr>
        <w:t>cenach lub kosztach zawartych w ofertach.</w:t>
      </w:r>
    </w:p>
    <w:p w14:paraId="3838271F"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6" w:name="_Toc273433695"/>
      <w:r w:rsidRPr="00960F2E">
        <w:rPr>
          <w:rFonts w:ascii="Calibri" w:hAnsi="Calibri" w:cs="Calibri"/>
          <w:b/>
        </w:rPr>
        <w:t>OPIS SPOSOBU OBLICZENIA CENY</w:t>
      </w:r>
      <w:bookmarkEnd w:id="16"/>
    </w:p>
    <w:p w14:paraId="5D41AA06" w14:textId="77777777" w:rsidR="00576E17" w:rsidRPr="00960F2E" w:rsidRDefault="00576E17" w:rsidP="00576E17">
      <w:pPr>
        <w:pStyle w:val="Blockquote"/>
        <w:numPr>
          <w:ilvl w:val="6"/>
          <w:numId w:val="3"/>
        </w:numPr>
        <w:spacing w:before="120" w:after="120"/>
        <w:ind w:left="431" w:right="0" w:hanging="357"/>
        <w:jc w:val="both"/>
        <w:rPr>
          <w:rFonts w:ascii="Calibri" w:hAnsi="Calibri" w:cs="Calibri"/>
          <w:szCs w:val="24"/>
        </w:rPr>
      </w:pPr>
      <w:r w:rsidRPr="00960F2E">
        <w:rPr>
          <w:rFonts w:ascii="Calibri" w:hAnsi="Calibri" w:cs="Calibri"/>
          <w:kern w:val="144"/>
          <w:szCs w:val="24"/>
        </w:rPr>
        <w:t xml:space="preserve">Cenę oferty stanowi </w:t>
      </w:r>
      <w:r w:rsidRPr="00960F2E">
        <w:rPr>
          <w:rFonts w:ascii="Calibri" w:hAnsi="Calibri" w:cs="Calibri"/>
          <w:szCs w:val="24"/>
        </w:rPr>
        <w:t xml:space="preserve">wartość wyrażona w jednostkach pieniężnych, którą zamawiający jest obowiązany zapłacić wykonawcy za przedmiot zamówienia. </w:t>
      </w:r>
    </w:p>
    <w:p w14:paraId="3B24993F" w14:textId="77777777" w:rsidR="00576E17" w:rsidRPr="00960F2E" w:rsidRDefault="00576E17" w:rsidP="00576E17">
      <w:pPr>
        <w:pStyle w:val="Blockquote"/>
        <w:numPr>
          <w:ilvl w:val="6"/>
          <w:numId w:val="3"/>
        </w:numPr>
        <w:spacing w:before="120" w:after="120"/>
        <w:ind w:left="431" w:right="0" w:hanging="357"/>
        <w:jc w:val="both"/>
        <w:rPr>
          <w:rFonts w:ascii="Calibri" w:hAnsi="Calibri" w:cs="Calibri"/>
          <w:szCs w:val="24"/>
        </w:rPr>
      </w:pPr>
      <w:r w:rsidRPr="00960F2E">
        <w:rPr>
          <w:rFonts w:ascii="Calibri" w:hAnsi="Calibri" w:cs="Calibri"/>
          <w:szCs w:val="24"/>
        </w:rPr>
        <w:t>W cenie oferty uwzględnia się podatek od towarów i usług oraz podatek akcyzowy, jeżeli na podstawie odrębnych przepisów przedmiot zamówienia podlega obciążeniu podatkiem od towarów i usług oraz podatkiem akcyzowym.</w:t>
      </w:r>
    </w:p>
    <w:p w14:paraId="0617E367" w14:textId="77777777" w:rsidR="00576E17" w:rsidRPr="007D5378" w:rsidRDefault="00576E17" w:rsidP="00576E17">
      <w:pPr>
        <w:pStyle w:val="Blockquote"/>
        <w:numPr>
          <w:ilvl w:val="6"/>
          <w:numId w:val="3"/>
        </w:numPr>
        <w:spacing w:before="120" w:after="120"/>
        <w:ind w:left="431" w:right="0" w:hanging="357"/>
        <w:jc w:val="both"/>
        <w:rPr>
          <w:rFonts w:ascii="Calibri" w:hAnsi="Calibri" w:cs="Calibri"/>
          <w:szCs w:val="24"/>
        </w:rPr>
      </w:pPr>
      <w:r>
        <w:rPr>
          <w:rFonts w:ascii="Calibri" w:hAnsi="Calibri" w:cs="Calibri"/>
          <w:kern w:val="144"/>
          <w:szCs w:val="24"/>
        </w:rPr>
        <w:t xml:space="preserve">Cena oferty stanowić będzie </w:t>
      </w:r>
      <w:r w:rsidRPr="007D5378">
        <w:rPr>
          <w:rFonts w:ascii="Calibri" w:hAnsi="Calibri" w:cs="Calibri"/>
          <w:kern w:val="144"/>
          <w:szCs w:val="24"/>
        </w:rPr>
        <w:t>c</w:t>
      </w:r>
      <w:r>
        <w:rPr>
          <w:rFonts w:ascii="Calibri" w:hAnsi="Calibri" w:cs="Calibri"/>
          <w:kern w:val="144"/>
          <w:szCs w:val="24"/>
        </w:rPr>
        <w:t>enę całkowitą podaną w ofercie.</w:t>
      </w:r>
    </w:p>
    <w:p w14:paraId="5D7B8DE7" w14:textId="77777777" w:rsidR="00576E17" w:rsidRPr="007D5378" w:rsidRDefault="00576E17" w:rsidP="00576E17">
      <w:pPr>
        <w:pStyle w:val="Tekstpodstawowy3"/>
        <w:numPr>
          <w:ilvl w:val="0"/>
          <w:numId w:val="36"/>
        </w:numPr>
        <w:spacing w:before="120"/>
        <w:ind w:left="431" w:hanging="357"/>
        <w:jc w:val="both"/>
        <w:rPr>
          <w:rFonts w:ascii="Calibri" w:hAnsi="Calibri" w:cs="Calibri"/>
          <w:kern w:val="144"/>
          <w:sz w:val="24"/>
          <w:szCs w:val="24"/>
        </w:rPr>
      </w:pPr>
      <w:r w:rsidRPr="00960F2E">
        <w:rPr>
          <w:rFonts w:ascii="Calibri" w:hAnsi="Calibri" w:cs="Calibri"/>
          <w:kern w:val="144"/>
          <w:sz w:val="24"/>
          <w:szCs w:val="24"/>
        </w:rPr>
        <w:t>Cena oferty należy rozu</w:t>
      </w:r>
      <w:r>
        <w:rPr>
          <w:rFonts w:ascii="Calibri" w:hAnsi="Calibri" w:cs="Calibri"/>
          <w:kern w:val="144"/>
          <w:sz w:val="24"/>
          <w:szCs w:val="24"/>
        </w:rPr>
        <w:t xml:space="preserve">mieć jako </w:t>
      </w:r>
      <w:r w:rsidRPr="006D7181">
        <w:rPr>
          <w:rFonts w:ascii="Calibri" w:hAnsi="Calibri" w:cs="Calibri"/>
          <w:b/>
          <w:kern w:val="144"/>
          <w:sz w:val="24"/>
          <w:szCs w:val="24"/>
          <w:u w:val="single"/>
        </w:rPr>
        <w:t>wynagrodzenie ryczałtowe</w:t>
      </w:r>
      <w:r>
        <w:rPr>
          <w:rFonts w:ascii="Calibri" w:hAnsi="Calibri" w:cs="Calibri"/>
          <w:kern w:val="144"/>
          <w:sz w:val="24"/>
          <w:szCs w:val="24"/>
        </w:rPr>
        <w:t xml:space="preserve">. </w:t>
      </w:r>
    </w:p>
    <w:p w14:paraId="67FFCC8E" w14:textId="77777777" w:rsidR="00576E17" w:rsidRPr="00960F2E" w:rsidRDefault="00576E17" w:rsidP="00576E17">
      <w:pPr>
        <w:pStyle w:val="Akapitzlist"/>
        <w:numPr>
          <w:ilvl w:val="0"/>
          <w:numId w:val="36"/>
        </w:numPr>
        <w:spacing w:before="120" w:after="120" w:line="252" w:lineRule="auto"/>
        <w:ind w:left="431" w:hanging="357"/>
        <w:contextualSpacing w:val="0"/>
        <w:jc w:val="both"/>
        <w:rPr>
          <w:rFonts w:eastAsiaTheme="majorEastAsia"/>
          <w:sz w:val="24"/>
          <w:szCs w:val="24"/>
        </w:rPr>
      </w:pPr>
      <w:r w:rsidRPr="00960F2E">
        <w:rPr>
          <w:rFonts w:eastAsiaTheme="majorEastAsia"/>
          <w:sz w:val="24"/>
          <w:szCs w:val="24"/>
        </w:rPr>
        <w:t xml:space="preserve">Zgodnie z art. 225 ustawy </w:t>
      </w:r>
      <w:proofErr w:type="spellStart"/>
      <w:r w:rsidRPr="00960F2E">
        <w:rPr>
          <w:rFonts w:eastAsiaTheme="majorEastAsia"/>
          <w:sz w:val="24"/>
          <w:szCs w:val="24"/>
        </w:rPr>
        <w:t>Pzp</w:t>
      </w:r>
      <w:proofErr w:type="spellEnd"/>
      <w:r w:rsidRPr="00960F2E">
        <w:rPr>
          <w:rFonts w:eastAsiaTheme="majorEastAsia"/>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B57442B" w14:textId="77777777" w:rsidR="00576E17" w:rsidRPr="00960F2E" w:rsidRDefault="00576E17" w:rsidP="00576E17">
      <w:pPr>
        <w:pStyle w:val="Akapitzlist"/>
        <w:numPr>
          <w:ilvl w:val="0"/>
          <w:numId w:val="37"/>
        </w:numPr>
        <w:spacing w:line="252" w:lineRule="auto"/>
        <w:ind w:left="782" w:hanging="357"/>
        <w:jc w:val="both"/>
        <w:rPr>
          <w:rFonts w:eastAsiaTheme="majorEastAsia"/>
          <w:sz w:val="24"/>
          <w:szCs w:val="24"/>
        </w:rPr>
      </w:pPr>
      <w:r w:rsidRPr="00960F2E">
        <w:rPr>
          <w:rFonts w:eastAsiaTheme="majorEastAsia"/>
          <w:sz w:val="24"/>
          <w:szCs w:val="24"/>
        </w:rPr>
        <w:t>poinformowania zamawiającego, że wybór jego oferty będzie prowadził do powstania u zamawiającego obowiązku podatkowego;</w:t>
      </w:r>
    </w:p>
    <w:p w14:paraId="3DDF04A1" w14:textId="77777777" w:rsidR="00576E17" w:rsidRPr="00960F2E" w:rsidRDefault="00576E17" w:rsidP="00576E17">
      <w:pPr>
        <w:pStyle w:val="Akapitzlist"/>
        <w:numPr>
          <w:ilvl w:val="0"/>
          <w:numId w:val="37"/>
        </w:numPr>
        <w:spacing w:line="252" w:lineRule="auto"/>
        <w:ind w:left="782" w:hanging="357"/>
        <w:jc w:val="both"/>
        <w:rPr>
          <w:rFonts w:eastAsiaTheme="majorEastAsia"/>
          <w:sz w:val="24"/>
          <w:szCs w:val="24"/>
        </w:rPr>
      </w:pPr>
      <w:r w:rsidRPr="00960F2E">
        <w:rPr>
          <w:rFonts w:eastAsiaTheme="majorEastAsia"/>
          <w:sz w:val="24"/>
          <w:szCs w:val="24"/>
        </w:rPr>
        <w:lastRenderedPageBreak/>
        <w:t>wskazania nazwy (rodzaju) towaru lub usługi, których dostawa lub świadczenie będą prowadziły do powstania obowiązku podatkowego;</w:t>
      </w:r>
    </w:p>
    <w:p w14:paraId="2FC17A9E" w14:textId="77777777" w:rsidR="00576E17" w:rsidRPr="00960F2E" w:rsidRDefault="00576E17" w:rsidP="00576E17">
      <w:pPr>
        <w:pStyle w:val="Akapitzlist"/>
        <w:numPr>
          <w:ilvl w:val="0"/>
          <w:numId w:val="37"/>
        </w:numPr>
        <w:spacing w:line="252" w:lineRule="auto"/>
        <w:ind w:left="782" w:hanging="357"/>
        <w:jc w:val="both"/>
        <w:rPr>
          <w:rFonts w:eastAsiaTheme="majorEastAsia"/>
          <w:sz w:val="24"/>
          <w:szCs w:val="24"/>
        </w:rPr>
      </w:pPr>
      <w:r w:rsidRPr="00960F2E">
        <w:rPr>
          <w:rFonts w:eastAsiaTheme="majorEastAsia"/>
          <w:sz w:val="24"/>
          <w:szCs w:val="24"/>
        </w:rPr>
        <w:t>wskazania wartości towaru lub usługi objętego obowiązkiem podatkowym zamawiającego, bez kwoty podatku;</w:t>
      </w:r>
    </w:p>
    <w:p w14:paraId="2C89C8FB" w14:textId="77777777" w:rsidR="00576E17" w:rsidRPr="00960F2E" w:rsidRDefault="00576E17" w:rsidP="00576E17">
      <w:pPr>
        <w:pStyle w:val="Akapitzlist"/>
        <w:numPr>
          <w:ilvl w:val="0"/>
          <w:numId w:val="37"/>
        </w:numPr>
        <w:spacing w:line="252" w:lineRule="auto"/>
        <w:ind w:left="782" w:hanging="357"/>
        <w:jc w:val="both"/>
        <w:rPr>
          <w:rFonts w:eastAsiaTheme="majorEastAsia"/>
          <w:sz w:val="24"/>
          <w:szCs w:val="24"/>
        </w:rPr>
      </w:pPr>
      <w:r w:rsidRPr="00960F2E">
        <w:rPr>
          <w:rFonts w:eastAsiaTheme="majorEastAsia"/>
          <w:sz w:val="24"/>
          <w:szCs w:val="24"/>
        </w:rPr>
        <w:t>wskazania stawki podatku od towarów i usług, która zgodnie z wiedzą wykonawcy, będzie miała zastosowanie.</w:t>
      </w:r>
    </w:p>
    <w:p w14:paraId="3CF006E5" w14:textId="77777777" w:rsidR="00576E17" w:rsidRPr="00960F2E" w:rsidRDefault="00576E17" w:rsidP="00576E17">
      <w:pPr>
        <w:numPr>
          <w:ilvl w:val="0"/>
          <w:numId w:val="36"/>
        </w:numPr>
        <w:spacing w:after="200" w:line="252" w:lineRule="auto"/>
        <w:ind w:left="431" w:hanging="357"/>
        <w:contextualSpacing/>
        <w:jc w:val="both"/>
        <w:rPr>
          <w:rFonts w:ascii="Calibri" w:eastAsiaTheme="majorEastAsia" w:hAnsi="Calibri" w:cs="Calibri"/>
          <w:lang w:eastAsia="en-US"/>
        </w:rPr>
      </w:pPr>
      <w:r w:rsidRPr="00960F2E">
        <w:rPr>
          <w:rFonts w:ascii="Calibri" w:eastAsiaTheme="majorEastAsia" w:hAnsi="Calibri" w:cs="Calibri"/>
          <w:lang w:eastAsia="en-US"/>
        </w:rPr>
        <w:t>Informację w zakresie, o którym mowa w ust. 5 wykonawca składa w załączniku nr 1 do SWZ – formularz ofertowy. Brak złożenia ww. informacji będzie postrzegany jako brak pow</w:t>
      </w:r>
      <w:r>
        <w:rPr>
          <w:rFonts w:ascii="Calibri" w:eastAsiaTheme="majorEastAsia" w:hAnsi="Calibri" w:cs="Calibri"/>
          <w:lang w:eastAsia="en-US"/>
        </w:rPr>
        <w:t>stania obowiązku podatkowego u Z</w:t>
      </w:r>
      <w:r w:rsidRPr="00960F2E">
        <w:rPr>
          <w:rFonts w:ascii="Calibri" w:eastAsiaTheme="majorEastAsia" w:hAnsi="Calibri" w:cs="Calibri"/>
          <w:lang w:eastAsia="en-US"/>
        </w:rPr>
        <w:t>amawiającego.</w:t>
      </w:r>
    </w:p>
    <w:p w14:paraId="5F45647E" w14:textId="77777777" w:rsidR="00576E17" w:rsidRPr="00960F2E" w:rsidRDefault="00576E17" w:rsidP="00576E17">
      <w:pPr>
        <w:tabs>
          <w:tab w:val="right" w:leader="underscore" w:pos="9072"/>
        </w:tabs>
        <w:jc w:val="both"/>
        <w:rPr>
          <w:rFonts w:ascii="Calibri" w:hAnsi="Calibri" w:cs="Calibri"/>
          <w:snapToGrid w:val="0"/>
          <w:kern w:val="144"/>
        </w:rPr>
      </w:pPr>
    </w:p>
    <w:p w14:paraId="042D25CC"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kern w:val="144"/>
        </w:rPr>
        <w:t>OPIS KRYTERIÓW OCENY OFERT WRAZ Z PODANIEM WAG TYCH KRYTERIÓW I SPOSOBU OCENY OFERT</w:t>
      </w:r>
    </w:p>
    <w:p w14:paraId="530FA56D" w14:textId="77777777" w:rsidR="00576E17" w:rsidRDefault="00576E17" w:rsidP="00576E17">
      <w:pPr>
        <w:pStyle w:val="Tekstpodstawowywcity"/>
        <w:numPr>
          <w:ilvl w:val="0"/>
          <w:numId w:val="38"/>
        </w:numPr>
        <w:tabs>
          <w:tab w:val="left" w:pos="360"/>
        </w:tabs>
        <w:ind w:left="431" w:hanging="357"/>
        <w:jc w:val="both"/>
        <w:rPr>
          <w:rFonts w:ascii="Calibri" w:hAnsi="Calibri" w:cs="Calibri"/>
          <w:kern w:val="144"/>
        </w:rPr>
      </w:pPr>
      <w:r w:rsidRPr="00960F2E">
        <w:rPr>
          <w:rFonts w:ascii="Calibri" w:hAnsi="Calibri" w:cs="Calibri"/>
          <w:kern w:val="144"/>
        </w:rPr>
        <w:t>Kryteria oceny ofert oraz ich znaczenie procentowe</w:t>
      </w:r>
      <w:r>
        <w:rPr>
          <w:rFonts w:ascii="Calibri" w:hAnsi="Calibri" w:cs="Calibri"/>
          <w:kern w:val="144"/>
        </w:rPr>
        <w:t>:</w:t>
      </w:r>
    </w:p>
    <w:p w14:paraId="1A4A27C8" w14:textId="77777777" w:rsidR="00576E17" w:rsidRPr="007D5378" w:rsidRDefault="00576E17" w:rsidP="00576E17">
      <w:pPr>
        <w:pStyle w:val="Tekstpodstawowywcity"/>
        <w:tabs>
          <w:tab w:val="left" w:pos="360"/>
        </w:tabs>
        <w:ind w:left="431"/>
        <w:jc w:val="both"/>
        <w:rPr>
          <w:rFonts w:ascii="Calibri" w:hAnsi="Calibri" w:cs="Calibri"/>
          <w:kern w:val="144"/>
        </w:rPr>
      </w:pPr>
      <w:r>
        <w:rPr>
          <w:rFonts w:ascii="Calibri" w:hAnsi="Calibri" w:cs="Calibri"/>
          <w:color w:val="000000"/>
          <w:kern w:val="144"/>
        </w:rPr>
        <w:t xml:space="preserve">  </w:t>
      </w:r>
      <w:r w:rsidRPr="007D5378">
        <w:rPr>
          <w:rFonts w:ascii="Calibri" w:hAnsi="Calibri" w:cs="Calibri"/>
          <w:color w:val="000000"/>
          <w:kern w:val="144"/>
        </w:rPr>
        <w:t xml:space="preserve">CENA – </w:t>
      </w:r>
      <w:r w:rsidRPr="007D5378">
        <w:rPr>
          <w:rFonts w:ascii="Calibri" w:hAnsi="Calibri" w:cs="Calibri"/>
          <w:b/>
          <w:color w:val="000000"/>
          <w:kern w:val="144"/>
        </w:rPr>
        <w:t>60 %</w:t>
      </w:r>
    </w:p>
    <w:p w14:paraId="29E4EDB0" w14:textId="77777777" w:rsidR="00576E17" w:rsidRPr="00960F2E" w:rsidRDefault="00576E17" w:rsidP="00576E17">
      <w:pPr>
        <w:spacing w:after="120" w:line="276" w:lineRule="auto"/>
        <w:ind w:left="709" w:hanging="142"/>
        <w:jc w:val="both"/>
        <w:rPr>
          <w:rFonts w:ascii="Calibri" w:hAnsi="Calibri" w:cs="Calibri"/>
          <w:color w:val="000000"/>
          <w:kern w:val="144"/>
        </w:rPr>
      </w:pPr>
      <w:r w:rsidRPr="007D5378">
        <w:rPr>
          <w:rFonts w:ascii="Calibri" w:hAnsi="Calibri" w:cs="Calibri"/>
          <w:color w:val="000000"/>
          <w:kern w:val="144"/>
        </w:rPr>
        <w:t xml:space="preserve">OKRES GWARANCJI </w:t>
      </w:r>
      <w:r w:rsidRPr="007D5378">
        <w:rPr>
          <w:rFonts w:ascii="Calibri" w:hAnsi="Calibri" w:cs="Calibri"/>
          <w:bCs/>
          <w:color w:val="000000"/>
        </w:rPr>
        <w:t xml:space="preserve">- </w:t>
      </w:r>
      <w:r>
        <w:rPr>
          <w:rFonts w:ascii="Calibri" w:hAnsi="Calibri" w:cs="Calibri"/>
          <w:b/>
          <w:bCs/>
          <w:color w:val="000000"/>
        </w:rPr>
        <w:t>4</w:t>
      </w:r>
      <w:r w:rsidRPr="007D5378">
        <w:rPr>
          <w:rFonts w:ascii="Calibri" w:hAnsi="Calibri" w:cs="Calibri"/>
          <w:b/>
          <w:bCs/>
          <w:color w:val="000000"/>
        </w:rPr>
        <w:t>0%</w:t>
      </w:r>
    </w:p>
    <w:p w14:paraId="4E7F3E19" w14:textId="77777777" w:rsidR="00576E17" w:rsidRPr="00960F2E" w:rsidRDefault="00576E17" w:rsidP="00576E17">
      <w:pPr>
        <w:pStyle w:val="Tekstpodstawowywcity2"/>
        <w:numPr>
          <w:ilvl w:val="0"/>
          <w:numId w:val="38"/>
        </w:numPr>
        <w:spacing w:line="276" w:lineRule="auto"/>
        <w:ind w:left="426"/>
        <w:jc w:val="both"/>
        <w:rPr>
          <w:rFonts w:ascii="Calibri" w:hAnsi="Calibri" w:cs="Calibri"/>
        </w:rPr>
      </w:pPr>
      <w:r w:rsidRPr="00960F2E">
        <w:rPr>
          <w:rFonts w:ascii="Calibri" w:hAnsi="Calibri" w:cs="Calibri"/>
          <w:kern w:val="144"/>
        </w:rPr>
        <w:t>Opis kryteriów, którymi będzie kierował się zamawiający przy wyborze oferty oraz sposób oceny ofert</w:t>
      </w:r>
      <w:r>
        <w:rPr>
          <w:rFonts w:ascii="Calibri" w:hAnsi="Calibri" w:cs="Calibri"/>
          <w:kern w:val="144"/>
        </w:rPr>
        <w:t>:</w:t>
      </w:r>
    </w:p>
    <w:p w14:paraId="027E11AA" w14:textId="77777777" w:rsidR="00576E17" w:rsidRPr="00960F2E" w:rsidRDefault="00576E17" w:rsidP="00B5221A">
      <w:pPr>
        <w:pStyle w:val="Akapitzlist"/>
        <w:widowControl w:val="0"/>
        <w:numPr>
          <w:ilvl w:val="0"/>
          <w:numId w:val="54"/>
        </w:numPr>
        <w:adjustRightInd w:val="0"/>
        <w:spacing w:after="60"/>
        <w:ind w:left="1134" w:right="-108"/>
        <w:jc w:val="both"/>
        <w:textAlignment w:val="baseline"/>
        <w:rPr>
          <w:color w:val="000000"/>
          <w:sz w:val="24"/>
          <w:szCs w:val="24"/>
          <w:u w:val="single"/>
        </w:rPr>
      </w:pPr>
      <w:r w:rsidRPr="00960F2E">
        <w:rPr>
          <w:color w:val="000000"/>
          <w:sz w:val="24"/>
          <w:szCs w:val="24"/>
          <w:u w:val="single"/>
        </w:rPr>
        <w:t xml:space="preserve">Kryterium: </w:t>
      </w:r>
      <w:r w:rsidRPr="00960F2E">
        <w:rPr>
          <w:b/>
          <w:color w:val="000000"/>
          <w:sz w:val="24"/>
          <w:szCs w:val="24"/>
          <w:u w:val="single"/>
        </w:rPr>
        <w:t>CENA</w:t>
      </w:r>
      <w:r w:rsidRPr="00960F2E">
        <w:rPr>
          <w:color w:val="000000"/>
          <w:sz w:val="24"/>
          <w:szCs w:val="24"/>
          <w:u w:val="single"/>
        </w:rPr>
        <w:t xml:space="preserve"> – maksymalna liczba punktów: 60</w:t>
      </w:r>
      <w:r>
        <w:rPr>
          <w:color w:val="000000"/>
          <w:sz w:val="24"/>
          <w:szCs w:val="24"/>
          <w:u w:val="single"/>
        </w:rPr>
        <w:t xml:space="preserve">  (</w:t>
      </w:r>
      <w:proofErr w:type="spellStart"/>
      <w:r>
        <w:rPr>
          <w:color w:val="000000"/>
          <w:sz w:val="24"/>
          <w:szCs w:val="24"/>
          <w:u w:val="single"/>
        </w:rPr>
        <w:t>Pc</w:t>
      </w:r>
      <w:proofErr w:type="spellEnd"/>
      <w:r>
        <w:rPr>
          <w:color w:val="000000"/>
          <w:sz w:val="24"/>
          <w:szCs w:val="24"/>
          <w:u w:val="single"/>
        </w:rPr>
        <w:t>)</w:t>
      </w:r>
    </w:p>
    <w:p w14:paraId="39784C4C" w14:textId="77777777" w:rsidR="00576E17" w:rsidRPr="00960F2E" w:rsidRDefault="00576E17" w:rsidP="00576E17">
      <w:pPr>
        <w:pStyle w:val="Akapitzlist"/>
        <w:widowControl w:val="0"/>
        <w:tabs>
          <w:tab w:val="num" w:pos="1080"/>
        </w:tabs>
        <w:adjustRightInd w:val="0"/>
        <w:spacing w:after="60"/>
        <w:ind w:left="1151" w:right="-108"/>
        <w:jc w:val="both"/>
        <w:textAlignment w:val="baseline"/>
        <w:rPr>
          <w:color w:val="000000"/>
          <w:sz w:val="24"/>
          <w:szCs w:val="24"/>
          <w:u w:val="single"/>
        </w:rPr>
      </w:pPr>
      <w:r w:rsidRPr="00960F2E">
        <w:rPr>
          <w:bCs/>
          <w:color w:val="000000"/>
          <w:sz w:val="24"/>
          <w:szCs w:val="24"/>
        </w:rPr>
        <w:t xml:space="preserve">W ramach kryterium </w:t>
      </w:r>
      <w:r w:rsidRPr="00960F2E">
        <w:rPr>
          <w:b/>
          <w:bCs/>
          <w:color w:val="000000"/>
          <w:sz w:val="24"/>
          <w:szCs w:val="24"/>
        </w:rPr>
        <w:t xml:space="preserve">„CENA” </w:t>
      </w:r>
      <w:r w:rsidRPr="00960F2E">
        <w:rPr>
          <w:bCs/>
          <w:color w:val="000000"/>
          <w:sz w:val="24"/>
          <w:szCs w:val="24"/>
        </w:rPr>
        <w:t xml:space="preserve">Wykonawcy zostaną przyznane punkty według poniższego wzoru, przy czym do porównania cen zostanie przyjęta podana w ofertach całkowita cena brutto za wykonanie niniejszego zamówienia. </w:t>
      </w:r>
    </w:p>
    <w:p w14:paraId="5713D986" w14:textId="77777777" w:rsidR="00576E17" w:rsidRPr="00960F2E" w:rsidRDefault="00576E17" w:rsidP="00576E17">
      <w:pPr>
        <w:spacing w:line="276" w:lineRule="auto"/>
        <w:ind w:left="2941" w:right="-105"/>
        <w:rPr>
          <w:rFonts w:ascii="Calibri" w:hAnsi="Calibri" w:cs="Calibri"/>
          <w:b/>
          <w:bCs/>
          <w:color w:val="000000"/>
        </w:rPr>
      </w:pPr>
      <w:r w:rsidRPr="00960F2E">
        <w:rPr>
          <w:rFonts w:ascii="Calibri" w:hAnsi="Calibri" w:cs="Calibri"/>
          <w:b/>
          <w:bCs/>
          <w:color w:val="000000"/>
        </w:rPr>
        <w:t xml:space="preserve">         cena brutto oferty z najniższą ceną</w:t>
      </w:r>
    </w:p>
    <w:p w14:paraId="2F8CD953" w14:textId="77777777" w:rsidR="00576E17" w:rsidRPr="00960F2E" w:rsidRDefault="00576E17" w:rsidP="00576E17">
      <w:pPr>
        <w:spacing w:line="276" w:lineRule="auto"/>
        <w:ind w:left="356" w:right="-105"/>
        <w:jc w:val="center"/>
        <w:rPr>
          <w:rFonts w:ascii="Calibri" w:hAnsi="Calibri" w:cs="Calibri"/>
          <w:b/>
          <w:bCs/>
          <w:color w:val="000000"/>
        </w:rPr>
      </w:pPr>
      <w:proofErr w:type="spellStart"/>
      <w:r>
        <w:rPr>
          <w:rFonts w:ascii="Calibri" w:hAnsi="Calibri" w:cs="Calibri"/>
          <w:b/>
          <w:bCs/>
          <w:color w:val="000000"/>
        </w:rPr>
        <w:t>Pc</w:t>
      </w:r>
      <w:proofErr w:type="spellEnd"/>
      <w:r w:rsidRPr="00960F2E">
        <w:rPr>
          <w:rFonts w:ascii="Calibri" w:hAnsi="Calibri" w:cs="Calibri"/>
          <w:b/>
          <w:bCs/>
          <w:color w:val="000000"/>
        </w:rPr>
        <w:t xml:space="preserve"> = -------------------------------------------</w:t>
      </w:r>
      <w:r w:rsidRPr="00960F2E">
        <w:rPr>
          <w:rFonts w:ascii="Calibri" w:hAnsi="Calibri" w:cs="Calibri"/>
          <w:b/>
          <w:bCs/>
          <w:color w:val="000000"/>
        </w:rPr>
        <w:tab/>
        <w:t xml:space="preserve">x 60 pkt </w:t>
      </w:r>
    </w:p>
    <w:p w14:paraId="497A115B" w14:textId="77777777" w:rsidR="00576E17" w:rsidRPr="0024130B" w:rsidRDefault="00576E17" w:rsidP="00576E17">
      <w:pPr>
        <w:spacing w:line="276" w:lineRule="auto"/>
        <w:ind w:left="3188" w:right="-105" w:firstLine="352"/>
        <w:rPr>
          <w:rFonts w:ascii="Calibri" w:hAnsi="Calibri" w:cs="Calibri"/>
          <w:b/>
          <w:bCs/>
          <w:color w:val="000000"/>
        </w:rPr>
      </w:pPr>
      <w:r>
        <w:rPr>
          <w:rFonts w:ascii="Calibri" w:hAnsi="Calibri" w:cs="Calibri"/>
          <w:b/>
          <w:bCs/>
          <w:color w:val="000000"/>
        </w:rPr>
        <w:t xml:space="preserve">   cena brutto oferty badanej</w:t>
      </w:r>
    </w:p>
    <w:p w14:paraId="6AF89F7B" w14:textId="77777777" w:rsidR="00576E17" w:rsidRPr="00DB2012" w:rsidRDefault="00576E17" w:rsidP="00B5221A">
      <w:pPr>
        <w:pStyle w:val="Akapitzlist"/>
        <w:numPr>
          <w:ilvl w:val="0"/>
          <w:numId w:val="54"/>
        </w:numPr>
        <w:overflowPunct w:val="0"/>
        <w:autoSpaceDE w:val="0"/>
        <w:autoSpaceDN w:val="0"/>
        <w:adjustRightInd w:val="0"/>
        <w:ind w:left="709"/>
        <w:jc w:val="both"/>
        <w:rPr>
          <w:color w:val="000000"/>
          <w:sz w:val="24"/>
          <w:szCs w:val="24"/>
        </w:rPr>
      </w:pPr>
      <w:r w:rsidRPr="00DB2012">
        <w:rPr>
          <w:color w:val="000000"/>
          <w:sz w:val="24"/>
          <w:szCs w:val="24"/>
        </w:rPr>
        <w:t xml:space="preserve">Kryterium – </w:t>
      </w:r>
      <w:r w:rsidRPr="00DB2012">
        <w:rPr>
          <w:b/>
          <w:color w:val="000000"/>
          <w:sz w:val="24"/>
          <w:szCs w:val="24"/>
          <w:u w:val="single"/>
        </w:rPr>
        <w:t>OKRES GWARANCJI</w:t>
      </w:r>
      <w:r>
        <w:rPr>
          <w:color w:val="000000"/>
          <w:sz w:val="24"/>
          <w:szCs w:val="24"/>
          <w:u w:val="single"/>
        </w:rPr>
        <w:t xml:space="preserve"> – maksymalna liczba punktów 4</w:t>
      </w:r>
      <w:r w:rsidRPr="00DB2012">
        <w:rPr>
          <w:color w:val="000000"/>
          <w:sz w:val="24"/>
          <w:szCs w:val="24"/>
          <w:u w:val="single"/>
        </w:rPr>
        <w:t>0 (</w:t>
      </w:r>
      <w:proofErr w:type="spellStart"/>
      <w:r w:rsidRPr="00DB2012">
        <w:rPr>
          <w:color w:val="000000"/>
          <w:sz w:val="24"/>
          <w:szCs w:val="24"/>
          <w:u w:val="single"/>
        </w:rPr>
        <w:t>Pg</w:t>
      </w:r>
      <w:proofErr w:type="spellEnd"/>
      <w:r w:rsidRPr="00DB2012">
        <w:rPr>
          <w:color w:val="000000"/>
          <w:sz w:val="24"/>
          <w:szCs w:val="24"/>
          <w:u w:val="single"/>
        </w:rPr>
        <w:t>)</w:t>
      </w:r>
    </w:p>
    <w:p w14:paraId="5F0B2034" w14:textId="77777777" w:rsidR="00576E17" w:rsidRPr="007E2C29" w:rsidRDefault="00576E17" w:rsidP="00576E17">
      <w:pPr>
        <w:pStyle w:val="Akapitzlist"/>
        <w:overflowPunct w:val="0"/>
        <w:autoSpaceDE w:val="0"/>
        <w:autoSpaceDN w:val="0"/>
        <w:adjustRightInd w:val="0"/>
        <w:ind w:left="709"/>
        <w:jc w:val="both"/>
        <w:rPr>
          <w:color w:val="000000"/>
        </w:rPr>
      </w:pPr>
      <w:r w:rsidRPr="007E2C29">
        <w:rPr>
          <w:sz w:val="24"/>
          <w:szCs w:val="24"/>
        </w:rPr>
        <w:t>Zamawiający dokona oceny</w:t>
      </w:r>
      <w:r>
        <w:rPr>
          <w:sz w:val="24"/>
          <w:szCs w:val="24"/>
        </w:rPr>
        <w:t xml:space="preserve"> przedmiotowego kryterium</w:t>
      </w:r>
      <w:r w:rsidRPr="007E2C29">
        <w:rPr>
          <w:sz w:val="24"/>
          <w:szCs w:val="24"/>
        </w:rPr>
        <w:t xml:space="preserve"> na podstawie zaoferowanego przez Wykonawcę </w:t>
      </w:r>
      <w:r>
        <w:rPr>
          <w:sz w:val="24"/>
          <w:szCs w:val="24"/>
        </w:rPr>
        <w:t>okresu gwarancji na wykonane roboty budowlane</w:t>
      </w:r>
      <w:r w:rsidRPr="007E2C29">
        <w:rPr>
          <w:sz w:val="24"/>
          <w:szCs w:val="24"/>
        </w:rPr>
        <w:t xml:space="preserve"> wskazanego w formularzu ofertowym (załącznik nr 1 do SWZ), przy czym kryterium to musi zostać określone w jednym z następujących wariantów (do wyboru) podanych w poniższej tabeli. Wskazanie przez Wykonawcę </w:t>
      </w:r>
      <w:r>
        <w:rPr>
          <w:sz w:val="24"/>
          <w:szCs w:val="24"/>
        </w:rPr>
        <w:t>okresu gwarancji krótszego niż minimalny</w:t>
      </w:r>
      <w:r w:rsidRPr="007E2C29">
        <w:rPr>
          <w:sz w:val="24"/>
          <w:szCs w:val="24"/>
        </w:rPr>
        <w:t xml:space="preserve"> określony przez Zamawiającego, </w:t>
      </w:r>
      <w:r>
        <w:rPr>
          <w:b/>
          <w:sz w:val="24"/>
          <w:szCs w:val="24"/>
        </w:rPr>
        <w:t>tj. poniżej 60</w:t>
      </w:r>
      <w:r w:rsidRPr="007E2C29">
        <w:rPr>
          <w:b/>
          <w:sz w:val="24"/>
          <w:szCs w:val="24"/>
        </w:rPr>
        <w:t xml:space="preserve"> miesięcy</w:t>
      </w:r>
      <w:r w:rsidRPr="007E2C29">
        <w:rPr>
          <w:sz w:val="24"/>
          <w:szCs w:val="24"/>
        </w:rPr>
        <w:t xml:space="preserve"> lub brak zaznaczenia jednego z podanych wariantów lub zaznaczenie kilku wariantów razem, będzie trakt</w:t>
      </w:r>
      <w:r>
        <w:rPr>
          <w:sz w:val="24"/>
          <w:szCs w:val="24"/>
        </w:rPr>
        <w:t>owane jako niezgodność oferty ze</w:t>
      </w:r>
      <w:r w:rsidRPr="007E2C29">
        <w:rPr>
          <w:sz w:val="24"/>
          <w:szCs w:val="24"/>
        </w:rPr>
        <w:t xml:space="preserve"> SWZ i będzie skutkowało jej odrzuceniem. </w:t>
      </w:r>
    </w:p>
    <w:tbl>
      <w:tblPr>
        <w:tblpPr w:leftFromText="141" w:rightFromText="141" w:vertAnchor="text" w:horzAnchor="margin" w:tblpXSpec="right"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92"/>
      </w:tblGrid>
      <w:tr w:rsidR="00576E17" w:rsidRPr="00960F2E" w14:paraId="16640713" w14:textId="77777777" w:rsidTr="005E031B">
        <w:trPr>
          <w:trHeight w:val="58"/>
        </w:trPr>
        <w:tc>
          <w:tcPr>
            <w:tcW w:w="3685" w:type="dxa"/>
            <w:shd w:val="clear" w:color="auto" w:fill="auto"/>
            <w:vAlign w:val="center"/>
          </w:tcPr>
          <w:p w14:paraId="48DF41BB" w14:textId="77777777" w:rsidR="00576E17" w:rsidRPr="007D5378" w:rsidRDefault="00576E17" w:rsidP="005E031B">
            <w:pPr>
              <w:spacing w:line="276" w:lineRule="auto"/>
              <w:ind w:left="1134"/>
              <w:jc w:val="center"/>
              <w:rPr>
                <w:rFonts w:ascii="Calibri" w:eastAsia="MS Mincho" w:hAnsi="Calibri" w:cs="Calibri"/>
                <w:b/>
              </w:rPr>
            </w:pPr>
            <w:r>
              <w:rPr>
                <w:rFonts w:ascii="Calibri" w:eastAsia="MS Mincho" w:hAnsi="Calibri" w:cs="Calibri"/>
                <w:b/>
              </w:rPr>
              <w:t>60 miesięcy</w:t>
            </w:r>
          </w:p>
        </w:tc>
        <w:tc>
          <w:tcPr>
            <w:tcW w:w="5592" w:type="dxa"/>
            <w:shd w:val="clear" w:color="auto" w:fill="auto"/>
            <w:vAlign w:val="center"/>
          </w:tcPr>
          <w:p w14:paraId="37E990C7" w14:textId="77777777" w:rsidR="00576E17" w:rsidRPr="007D5378" w:rsidRDefault="00576E17" w:rsidP="005E031B">
            <w:pPr>
              <w:spacing w:line="276" w:lineRule="auto"/>
              <w:ind w:left="1134"/>
              <w:jc w:val="center"/>
              <w:rPr>
                <w:rFonts w:ascii="Calibri" w:eastAsia="MS Mincho" w:hAnsi="Calibri" w:cs="Calibri"/>
                <w:b/>
              </w:rPr>
            </w:pPr>
            <w:r>
              <w:rPr>
                <w:rFonts w:ascii="Calibri" w:eastAsia="MS Mincho" w:hAnsi="Calibri" w:cs="Calibri"/>
                <w:b/>
              </w:rPr>
              <w:t>0</w:t>
            </w:r>
            <w:r w:rsidRPr="007D5378">
              <w:rPr>
                <w:rFonts w:ascii="Calibri" w:eastAsia="MS Mincho" w:hAnsi="Calibri" w:cs="Calibri"/>
                <w:b/>
              </w:rPr>
              <w:t xml:space="preserve"> punktów</w:t>
            </w:r>
          </w:p>
        </w:tc>
      </w:tr>
      <w:tr w:rsidR="00576E17" w:rsidRPr="00960F2E" w14:paraId="2CA775DF" w14:textId="77777777" w:rsidTr="005E031B">
        <w:trPr>
          <w:trHeight w:val="47"/>
        </w:trPr>
        <w:tc>
          <w:tcPr>
            <w:tcW w:w="3685" w:type="dxa"/>
            <w:shd w:val="clear" w:color="auto" w:fill="auto"/>
            <w:vAlign w:val="center"/>
          </w:tcPr>
          <w:p w14:paraId="16702325" w14:textId="77777777" w:rsidR="00576E17" w:rsidRPr="007D5378" w:rsidRDefault="00576E17" w:rsidP="005E031B">
            <w:pPr>
              <w:spacing w:line="276" w:lineRule="auto"/>
              <w:ind w:left="1134"/>
              <w:jc w:val="center"/>
              <w:rPr>
                <w:rFonts w:ascii="Calibri" w:eastAsia="MS Mincho" w:hAnsi="Calibri" w:cs="Calibri"/>
                <w:b/>
              </w:rPr>
            </w:pPr>
            <w:r>
              <w:rPr>
                <w:rFonts w:ascii="Calibri" w:eastAsia="MS Mincho" w:hAnsi="Calibri" w:cs="Calibri"/>
                <w:b/>
              </w:rPr>
              <w:t>72 miesiące</w:t>
            </w:r>
          </w:p>
        </w:tc>
        <w:tc>
          <w:tcPr>
            <w:tcW w:w="5592" w:type="dxa"/>
            <w:shd w:val="clear" w:color="auto" w:fill="auto"/>
            <w:vAlign w:val="center"/>
          </w:tcPr>
          <w:p w14:paraId="6701019B" w14:textId="77777777" w:rsidR="00576E17" w:rsidRPr="007D5378" w:rsidRDefault="00576E17" w:rsidP="005E031B">
            <w:pPr>
              <w:spacing w:line="276" w:lineRule="auto"/>
              <w:ind w:left="1134"/>
              <w:jc w:val="center"/>
              <w:rPr>
                <w:rFonts w:ascii="Calibri" w:eastAsia="MS Mincho" w:hAnsi="Calibri" w:cs="Calibri"/>
                <w:b/>
              </w:rPr>
            </w:pPr>
            <w:r>
              <w:rPr>
                <w:rFonts w:ascii="Calibri" w:eastAsia="MS Mincho" w:hAnsi="Calibri" w:cs="Calibri"/>
                <w:b/>
              </w:rPr>
              <w:t>10</w:t>
            </w:r>
            <w:r w:rsidRPr="007D5378">
              <w:rPr>
                <w:rFonts w:ascii="Calibri" w:eastAsia="MS Mincho" w:hAnsi="Calibri" w:cs="Calibri"/>
                <w:b/>
              </w:rPr>
              <w:t xml:space="preserve"> punktów</w:t>
            </w:r>
          </w:p>
        </w:tc>
      </w:tr>
      <w:tr w:rsidR="00576E17" w:rsidRPr="00960F2E" w14:paraId="5FF1DE1D" w14:textId="77777777" w:rsidTr="005E031B">
        <w:trPr>
          <w:trHeight w:val="47"/>
        </w:trPr>
        <w:tc>
          <w:tcPr>
            <w:tcW w:w="3685" w:type="dxa"/>
            <w:shd w:val="clear" w:color="auto" w:fill="auto"/>
            <w:vAlign w:val="center"/>
          </w:tcPr>
          <w:p w14:paraId="2F61A855" w14:textId="77777777" w:rsidR="00576E17" w:rsidRPr="007D5378" w:rsidRDefault="00576E17" w:rsidP="005E031B">
            <w:pPr>
              <w:spacing w:line="276" w:lineRule="auto"/>
              <w:ind w:left="1134"/>
              <w:jc w:val="center"/>
              <w:rPr>
                <w:rFonts w:ascii="Calibri" w:eastAsia="MS Mincho" w:hAnsi="Calibri" w:cs="Calibri"/>
                <w:b/>
              </w:rPr>
            </w:pPr>
            <w:r>
              <w:rPr>
                <w:rFonts w:ascii="Calibri" w:eastAsia="MS Mincho" w:hAnsi="Calibri" w:cs="Calibri"/>
                <w:b/>
              </w:rPr>
              <w:t>84 miesiące</w:t>
            </w:r>
          </w:p>
        </w:tc>
        <w:tc>
          <w:tcPr>
            <w:tcW w:w="5592" w:type="dxa"/>
            <w:shd w:val="clear" w:color="auto" w:fill="auto"/>
            <w:vAlign w:val="center"/>
          </w:tcPr>
          <w:p w14:paraId="508380D2" w14:textId="77777777" w:rsidR="00576E17" w:rsidRPr="007D5378" w:rsidRDefault="00576E17" w:rsidP="005E031B">
            <w:pPr>
              <w:spacing w:line="276" w:lineRule="auto"/>
              <w:ind w:left="1134"/>
              <w:jc w:val="center"/>
              <w:rPr>
                <w:rFonts w:ascii="Calibri" w:eastAsia="MS Mincho" w:hAnsi="Calibri" w:cs="Calibri"/>
                <w:b/>
              </w:rPr>
            </w:pPr>
            <w:r>
              <w:rPr>
                <w:rFonts w:ascii="Calibri" w:eastAsia="MS Mincho" w:hAnsi="Calibri" w:cs="Calibri"/>
                <w:b/>
              </w:rPr>
              <w:t>20</w:t>
            </w:r>
            <w:r w:rsidRPr="007D5378">
              <w:rPr>
                <w:rFonts w:ascii="Calibri" w:eastAsia="MS Mincho" w:hAnsi="Calibri" w:cs="Calibri"/>
                <w:b/>
              </w:rPr>
              <w:t xml:space="preserve"> punktów</w:t>
            </w:r>
          </w:p>
        </w:tc>
      </w:tr>
      <w:tr w:rsidR="00576E17" w:rsidRPr="00960F2E" w14:paraId="6EF53EAF" w14:textId="77777777" w:rsidTr="005E031B">
        <w:trPr>
          <w:trHeight w:val="47"/>
        </w:trPr>
        <w:tc>
          <w:tcPr>
            <w:tcW w:w="3685" w:type="dxa"/>
            <w:shd w:val="clear" w:color="auto" w:fill="auto"/>
            <w:vAlign w:val="center"/>
          </w:tcPr>
          <w:p w14:paraId="5CE2F8F7" w14:textId="77777777" w:rsidR="00576E17" w:rsidRDefault="00576E17" w:rsidP="005E031B">
            <w:pPr>
              <w:spacing w:line="276" w:lineRule="auto"/>
              <w:ind w:left="1134"/>
              <w:jc w:val="center"/>
              <w:rPr>
                <w:rFonts w:ascii="Calibri" w:eastAsia="MS Mincho" w:hAnsi="Calibri" w:cs="Calibri"/>
                <w:b/>
              </w:rPr>
            </w:pPr>
            <w:r>
              <w:rPr>
                <w:rFonts w:ascii="Calibri" w:eastAsia="MS Mincho" w:hAnsi="Calibri" w:cs="Calibri"/>
                <w:b/>
              </w:rPr>
              <w:t>96 miesięcy</w:t>
            </w:r>
          </w:p>
        </w:tc>
        <w:tc>
          <w:tcPr>
            <w:tcW w:w="5592" w:type="dxa"/>
            <w:shd w:val="clear" w:color="auto" w:fill="auto"/>
            <w:vAlign w:val="center"/>
          </w:tcPr>
          <w:p w14:paraId="0A76144B" w14:textId="77777777" w:rsidR="00576E17" w:rsidRDefault="00576E17" w:rsidP="005E031B">
            <w:pPr>
              <w:spacing w:line="276" w:lineRule="auto"/>
              <w:ind w:left="1134"/>
              <w:jc w:val="center"/>
              <w:rPr>
                <w:rFonts w:ascii="Calibri" w:eastAsia="MS Mincho" w:hAnsi="Calibri" w:cs="Calibri"/>
                <w:b/>
              </w:rPr>
            </w:pPr>
            <w:r>
              <w:rPr>
                <w:rFonts w:ascii="Calibri" w:eastAsia="MS Mincho" w:hAnsi="Calibri" w:cs="Calibri"/>
                <w:b/>
              </w:rPr>
              <w:t>30 punktów</w:t>
            </w:r>
          </w:p>
        </w:tc>
      </w:tr>
      <w:tr w:rsidR="00576E17" w:rsidRPr="00960F2E" w14:paraId="694B560D" w14:textId="77777777" w:rsidTr="005E031B">
        <w:trPr>
          <w:trHeight w:val="47"/>
        </w:trPr>
        <w:tc>
          <w:tcPr>
            <w:tcW w:w="3685" w:type="dxa"/>
            <w:shd w:val="clear" w:color="auto" w:fill="auto"/>
            <w:vAlign w:val="center"/>
          </w:tcPr>
          <w:p w14:paraId="5172BDAE" w14:textId="77777777" w:rsidR="00576E17" w:rsidRDefault="00576E17" w:rsidP="005E031B">
            <w:pPr>
              <w:spacing w:line="276" w:lineRule="auto"/>
              <w:ind w:left="1134"/>
              <w:jc w:val="center"/>
              <w:rPr>
                <w:rFonts w:ascii="Calibri" w:eastAsia="MS Mincho" w:hAnsi="Calibri" w:cs="Calibri"/>
                <w:b/>
              </w:rPr>
            </w:pPr>
            <w:r>
              <w:rPr>
                <w:rFonts w:ascii="Calibri" w:eastAsia="MS Mincho" w:hAnsi="Calibri" w:cs="Calibri"/>
                <w:b/>
              </w:rPr>
              <w:t>120 miesięcy</w:t>
            </w:r>
          </w:p>
        </w:tc>
        <w:tc>
          <w:tcPr>
            <w:tcW w:w="5592" w:type="dxa"/>
            <w:shd w:val="clear" w:color="auto" w:fill="auto"/>
            <w:vAlign w:val="center"/>
          </w:tcPr>
          <w:p w14:paraId="39E38AA9" w14:textId="77777777" w:rsidR="00576E17" w:rsidRDefault="00576E17" w:rsidP="005E031B">
            <w:pPr>
              <w:spacing w:line="276" w:lineRule="auto"/>
              <w:ind w:left="1134"/>
              <w:jc w:val="center"/>
              <w:rPr>
                <w:rFonts w:ascii="Calibri" w:eastAsia="MS Mincho" w:hAnsi="Calibri" w:cs="Calibri"/>
                <w:b/>
              </w:rPr>
            </w:pPr>
            <w:r>
              <w:rPr>
                <w:rFonts w:ascii="Calibri" w:eastAsia="MS Mincho" w:hAnsi="Calibri" w:cs="Calibri"/>
                <w:b/>
              </w:rPr>
              <w:t>40 punktów</w:t>
            </w:r>
          </w:p>
        </w:tc>
      </w:tr>
    </w:tbl>
    <w:p w14:paraId="0A3116B4" w14:textId="77777777" w:rsidR="00576E17" w:rsidRDefault="00576E17" w:rsidP="00576E17">
      <w:pPr>
        <w:pStyle w:val="Akapitzlist"/>
        <w:widowControl w:val="0"/>
        <w:tabs>
          <w:tab w:val="left" w:pos="6300"/>
        </w:tabs>
        <w:adjustRightInd w:val="0"/>
        <w:spacing w:after="60"/>
        <w:ind w:left="709" w:right="-108"/>
        <w:jc w:val="both"/>
        <w:textAlignment w:val="baseline"/>
        <w:rPr>
          <w:b/>
          <w:sz w:val="24"/>
          <w:szCs w:val="24"/>
        </w:rPr>
      </w:pPr>
    </w:p>
    <w:p w14:paraId="1840B309" w14:textId="77777777" w:rsidR="00576E17" w:rsidRPr="008839D9" w:rsidRDefault="00576E17" w:rsidP="00576E17">
      <w:pPr>
        <w:pStyle w:val="Akapitzlist"/>
        <w:widowControl w:val="0"/>
        <w:tabs>
          <w:tab w:val="left" w:pos="6300"/>
        </w:tabs>
        <w:adjustRightInd w:val="0"/>
        <w:spacing w:after="60"/>
        <w:ind w:left="709" w:right="-108"/>
        <w:jc w:val="both"/>
        <w:textAlignment w:val="baseline"/>
        <w:rPr>
          <w:b/>
          <w:sz w:val="24"/>
          <w:szCs w:val="24"/>
        </w:rPr>
      </w:pPr>
      <w:r w:rsidRPr="007D0E64">
        <w:rPr>
          <w:b/>
          <w:sz w:val="24"/>
          <w:szCs w:val="24"/>
        </w:rPr>
        <w:t>Zaofe</w:t>
      </w:r>
      <w:r w:rsidRPr="008839D9">
        <w:rPr>
          <w:b/>
          <w:sz w:val="24"/>
          <w:szCs w:val="24"/>
        </w:rPr>
        <w:t>rowanie terminu dłuższego niż 120 miesięcy przy wyliczeniu punktów w kryterium zostanie uznane jako 120 miesięcy, natomiast do umowy zostanie przyjęty okres rzeczywiście zaoferowany przez Wykonawcę.</w:t>
      </w:r>
    </w:p>
    <w:p w14:paraId="05212A3A" w14:textId="77777777" w:rsidR="00576E17" w:rsidRPr="007E2C29" w:rsidRDefault="00576E17" w:rsidP="00576E17">
      <w:pPr>
        <w:pStyle w:val="Akapitzlist"/>
        <w:overflowPunct w:val="0"/>
        <w:autoSpaceDE w:val="0"/>
        <w:autoSpaceDN w:val="0"/>
        <w:adjustRightInd w:val="0"/>
        <w:ind w:left="1511"/>
        <w:jc w:val="both"/>
        <w:rPr>
          <w:color w:val="000000"/>
        </w:rPr>
      </w:pPr>
    </w:p>
    <w:p w14:paraId="645DB142" w14:textId="77777777" w:rsidR="00576E17" w:rsidRPr="008062DD" w:rsidRDefault="00576E17" w:rsidP="00576E17">
      <w:pPr>
        <w:pStyle w:val="Akapitzlist"/>
        <w:numPr>
          <w:ilvl w:val="0"/>
          <w:numId w:val="38"/>
        </w:numPr>
        <w:jc w:val="both"/>
        <w:rPr>
          <w:color w:val="000000"/>
          <w:sz w:val="24"/>
          <w:szCs w:val="24"/>
        </w:rPr>
      </w:pPr>
      <w:r w:rsidRPr="00676583">
        <w:rPr>
          <w:color w:val="000000"/>
          <w:sz w:val="24"/>
          <w:szCs w:val="24"/>
        </w:rPr>
        <w:t>Punktacja końcowa  oferty będzie liczona według następującego wzoru:</w:t>
      </w:r>
      <w:r>
        <w:rPr>
          <w:color w:val="000000"/>
          <w:sz w:val="24"/>
          <w:szCs w:val="24"/>
        </w:rPr>
        <w:t xml:space="preserve"> </w:t>
      </w:r>
      <w:r>
        <w:rPr>
          <w:b/>
          <w:color w:val="000000"/>
        </w:rPr>
        <w:t xml:space="preserve">Pi= </w:t>
      </w:r>
      <w:proofErr w:type="spellStart"/>
      <w:r>
        <w:rPr>
          <w:b/>
          <w:color w:val="000000"/>
        </w:rPr>
        <w:t>Pc</w:t>
      </w:r>
      <w:proofErr w:type="spellEnd"/>
      <w:r>
        <w:rPr>
          <w:b/>
          <w:color w:val="000000"/>
        </w:rPr>
        <w:t xml:space="preserve"> + </w:t>
      </w:r>
      <w:proofErr w:type="spellStart"/>
      <w:r>
        <w:rPr>
          <w:b/>
          <w:color w:val="000000"/>
        </w:rPr>
        <w:t>Pg</w:t>
      </w:r>
      <w:proofErr w:type="spellEnd"/>
    </w:p>
    <w:tbl>
      <w:tblPr>
        <w:tblpPr w:leftFromText="141" w:rightFromText="141" w:vertAnchor="text" w:horzAnchor="page" w:tblpX="1941" w:tblpY="445"/>
        <w:tblW w:w="8709" w:type="dxa"/>
        <w:tblBorders>
          <w:insideH w:val="single" w:sz="18" w:space="0" w:color="FFFFFF"/>
          <w:insideV w:val="single" w:sz="18" w:space="0" w:color="FFFFFF"/>
        </w:tblBorders>
        <w:tblLayout w:type="fixed"/>
        <w:tblLook w:val="0000" w:firstRow="0" w:lastRow="0" w:firstColumn="0" w:lastColumn="0" w:noHBand="0" w:noVBand="0"/>
      </w:tblPr>
      <w:tblGrid>
        <w:gridCol w:w="1384"/>
        <w:gridCol w:w="7325"/>
      </w:tblGrid>
      <w:tr w:rsidR="00576E17" w:rsidRPr="00676583" w14:paraId="2323A955" w14:textId="77777777" w:rsidTr="005E031B">
        <w:trPr>
          <w:trHeight w:val="375"/>
        </w:trPr>
        <w:tc>
          <w:tcPr>
            <w:tcW w:w="1384" w:type="dxa"/>
            <w:tcBorders>
              <w:top w:val="single" w:sz="4" w:space="0" w:color="auto"/>
              <w:left w:val="single" w:sz="4" w:space="0" w:color="auto"/>
              <w:bottom w:val="single" w:sz="4" w:space="0" w:color="auto"/>
              <w:right w:val="single" w:sz="4" w:space="0" w:color="auto"/>
            </w:tcBorders>
            <w:shd w:val="pct5" w:color="000000" w:fill="FFFFFF"/>
          </w:tcPr>
          <w:p w14:paraId="79662809" w14:textId="77777777" w:rsidR="00576E17" w:rsidRPr="00676583" w:rsidRDefault="00576E17" w:rsidP="005E031B">
            <w:pPr>
              <w:spacing w:after="60" w:line="276" w:lineRule="auto"/>
              <w:jc w:val="center"/>
              <w:rPr>
                <w:rFonts w:ascii="Calibri" w:hAnsi="Calibri" w:cs="Calibri"/>
                <w:b/>
                <w:color w:val="000000"/>
              </w:rPr>
            </w:pPr>
            <w:r w:rsidRPr="00676583">
              <w:rPr>
                <w:rFonts w:ascii="Calibri" w:hAnsi="Calibri" w:cs="Calibri"/>
                <w:b/>
                <w:color w:val="000000"/>
              </w:rPr>
              <w:t>Pi</w:t>
            </w:r>
          </w:p>
        </w:tc>
        <w:tc>
          <w:tcPr>
            <w:tcW w:w="7325" w:type="dxa"/>
            <w:tcBorders>
              <w:top w:val="single" w:sz="4" w:space="0" w:color="auto"/>
              <w:left w:val="single" w:sz="4" w:space="0" w:color="auto"/>
              <w:bottom w:val="single" w:sz="4" w:space="0" w:color="auto"/>
              <w:right w:val="single" w:sz="4" w:space="0" w:color="auto"/>
            </w:tcBorders>
            <w:shd w:val="pct5" w:color="000000" w:fill="FFFFFF"/>
          </w:tcPr>
          <w:p w14:paraId="5F1AD329" w14:textId="77777777" w:rsidR="00576E17" w:rsidRPr="00676583" w:rsidRDefault="00576E17" w:rsidP="005E031B">
            <w:pPr>
              <w:spacing w:after="60" w:line="276" w:lineRule="auto"/>
              <w:jc w:val="center"/>
              <w:rPr>
                <w:rFonts w:ascii="Calibri" w:hAnsi="Calibri" w:cs="Calibri"/>
                <w:color w:val="000000"/>
              </w:rPr>
            </w:pPr>
            <w:r w:rsidRPr="00676583">
              <w:rPr>
                <w:rFonts w:ascii="Calibri" w:hAnsi="Calibri" w:cs="Calibri"/>
                <w:color w:val="000000"/>
              </w:rPr>
              <w:t>Końcowa ilość pkt. jakie otrzyma oferta „i”</w:t>
            </w:r>
          </w:p>
        </w:tc>
      </w:tr>
      <w:tr w:rsidR="00576E17" w:rsidRPr="00676583" w14:paraId="679D6201" w14:textId="77777777" w:rsidTr="005E031B">
        <w:trPr>
          <w:trHeight w:val="84"/>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2A23E8C3" w14:textId="77777777" w:rsidR="00576E17" w:rsidRPr="00676583" w:rsidRDefault="00576E17" w:rsidP="005E031B">
            <w:pPr>
              <w:spacing w:after="60" w:line="276" w:lineRule="auto"/>
              <w:jc w:val="center"/>
              <w:rPr>
                <w:rFonts w:ascii="Calibri" w:hAnsi="Calibri" w:cs="Calibri"/>
                <w:b/>
                <w:color w:val="000000"/>
              </w:rPr>
            </w:pPr>
            <w:proofErr w:type="spellStart"/>
            <w:r>
              <w:rPr>
                <w:rFonts w:ascii="Calibri" w:hAnsi="Calibri" w:cs="Calibri"/>
                <w:b/>
                <w:color w:val="000000"/>
              </w:rPr>
              <w:t>P</w:t>
            </w:r>
            <w:r w:rsidRPr="00676583">
              <w:rPr>
                <w:rFonts w:ascii="Calibri" w:hAnsi="Calibri" w:cs="Calibri"/>
                <w:b/>
                <w:color w:val="000000"/>
              </w:rPr>
              <w:t>c</w:t>
            </w:r>
            <w:proofErr w:type="spellEnd"/>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3EA5543C" w14:textId="77777777" w:rsidR="00576E17" w:rsidRPr="00676583" w:rsidRDefault="00576E17" w:rsidP="005E031B">
            <w:pPr>
              <w:spacing w:after="60" w:line="276" w:lineRule="auto"/>
              <w:rPr>
                <w:rFonts w:ascii="Calibri" w:hAnsi="Calibri" w:cs="Calibri"/>
                <w:color w:val="000000"/>
              </w:rPr>
            </w:pPr>
            <w:r w:rsidRPr="00676583">
              <w:rPr>
                <w:rFonts w:ascii="Calibri" w:hAnsi="Calibri" w:cs="Calibri"/>
                <w:color w:val="000000"/>
              </w:rPr>
              <w:t>Ilość pkt. jakie otrzyma oferta za kryterium „cena”</w:t>
            </w:r>
          </w:p>
        </w:tc>
      </w:tr>
      <w:tr w:rsidR="00576E17" w:rsidRPr="00960F2E" w14:paraId="0F86FF06" w14:textId="77777777" w:rsidTr="005E031B">
        <w:trPr>
          <w:trHeight w:val="237"/>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1BC5A2E6" w14:textId="77777777" w:rsidR="00576E17" w:rsidRPr="00676583" w:rsidRDefault="00576E17" w:rsidP="005E031B">
            <w:pPr>
              <w:spacing w:after="60" w:line="276" w:lineRule="auto"/>
              <w:jc w:val="center"/>
              <w:rPr>
                <w:rFonts w:ascii="Calibri" w:hAnsi="Calibri" w:cs="Calibri"/>
                <w:b/>
                <w:color w:val="000000"/>
              </w:rPr>
            </w:pPr>
            <w:r w:rsidRPr="00676583">
              <w:rPr>
                <w:rFonts w:ascii="Calibri" w:hAnsi="Calibri" w:cs="Calibri"/>
                <w:b/>
                <w:color w:val="000000"/>
              </w:rPr>
              <w:t>P g</w:t>
            </w:r>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0806FF90" w14:textId="77777777" w:rsidR="00576E17" w:rsidRPr="00676583" w:rsidRDefault="00576E17" w:rsidP="005E031B">
            <w:pPr>
              <w:spacing w:after="60" w:line="276" w:lineRule="auto"/>
              <w:jc w:val="both"/>
              <w:rPr>
                <w:rFonts w:ascii="Calibri" w:hAnsi="Calibri" w:cs="Calibri"/>
                <w:color w:val="000000"/>
              </w:rPr>
            </w:pPr>
            <w:r w:rsidRPr="00676583">
              <w:rPr>
                <w:rFonts w:ascii="Calibri" w:hAnsi="Calibri" w:cs="Calibri"/>
                <w:color w:val="000000"/>
              </w:rPr>
              <w:t>Ilość pkt.  jakie otrzyma oferta za kryterium „okres gwarancji ”</w:t>
            </w:r>
          </w:p>
        </w:tc>
      </w:tr>
    </w:tbl>
    <w:p w14:paraId="48F23623" w14:textId="77777777" w:rsidR="00576E17" w:rsidRPr="007E2C29" w:rsidRDefault="00576E17" w:rsidP="00576E17">
      <w:pPr>
        <w:spacing w:line="276" w:lineRule="auto"/>
        <w:ind w:left="2832" w:firstLine="708"/>
        <w:jc w:val="both"/>
        <w:rPr>
          <w:rFonts w:ascii="Calibri" w:hAnsi="Calibri" w:cs="Calibri"/>
          <w:b/>
          <w:color w:val="000000"/>
          <w:highlight w:val="yellow"/>
        </w:rPr>
      </w:pPr>
    </w:p>
    <w:p w14:paraId="0F13B5F5"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7" w:name="_Toc273433698"/>
      <w:r w:rsidRPr="00960F2E">
        <w:rPr>
          <w:rFonts w:ascii="Calibri" w:hAnsi="Calibri" w:cs="Calibri"/>
          <w:b/>
        </w:rPr>
        <w:t>INFORMACJE O FORMALNOŚCIACH, JAKIE POWINNY ZOSTAĆ DOPEŁNIONE PO WYBORZE OFERTY W CELU ZAWARCIA UMOWY W SPRAWIE ZAMÓWIENIA PUBLICZNEGO</w:t>
      </w:r>
      <w:bookmarkEnd w:id="17"/>
    </w:p>
    <w:p w14:paraId="0238384C" w14:textId="77777777" w:rsidR="00576E17" w:rsidRPr="00960F2E" w:rsidRDefault="00576E17" w:rsidP="00576E17">
      <w:pPr>
        <w:pStyle w:val="Akapitzlist"/>
        <w:numPr>
          <w:ilvl w:val="0"/>
          <w:numId w:val="9"/>
        </w:numPr>
        <w:ind w:left="431" w:right="-108" w:hanging="357"/>
        <w:jc w:val="both"/>
        <w:rPr>
          <w:sz w:val="24"/>
          <w:szCs w:val="24"/>
        </w:rPr>
      </w:pPr>
      <w:r w:rsidRPr="00960F2E">
        <w:rPr>
          <w:sz w:val="24"/>
          <w:szCs w:val="24"/>
        </w:rPr>
        <w:t>Zamawiający poinformuje wykonawcę, któremu zostanie udzielone zamówienie, o miejscu i terminie zawarcia umowy.</w:t>
      </w:r>
      <w:bookmarkStart w:id="18" w:name="_Toc42045493"/>
    </w:p>
    <w:p w14:paraId="0CD63AC2" w14:textId="16C1BE1F" w:rsidR="00576E17" w:rsidRPr="00BE2E83" w:rsidRDefault="00BE2E83" w:rsidP="00BE2E83">
      <w:pPr>
        <w:pStyle w:val="Akapitzlist"/>
        <w:numPr>
          <w:ilvl w:val="0"/>
          <w:numId w:val="9"/>
        </w:numPr>
        <w:ind w:left="431" w:right="-108" w:hanging="357"/>
        <w:jc w:val="both"/>
        <w:rPr>
          <w:sz w:val="24"/>
          <w:szCs w:val="24"/>
        </w:rPr>
      </w:pPr>
      <w:r>
        <w:rPr>
          <w:sz w:val="24"/>
          <w:szCs w:val="24"/>
        </w:rPr>
        <w:t xml:space="preserve">Wykonawca przed zawarciem umowy </w:t>
      </w:r>
      <w:r w:rsidR="00576E17" w:rsidRPr="00BE2E83">
        <w:rPr>
          <w:sz w:val="24"/>
          <w:szCs w:val="24"/>
        </w:rPr>
        <w:t>poda wszelkie informacje niezbędne do wypełnienia treści umowy na</w:t>
      </w:r>
      <w:r>
        <w:rPr>
          <w:sz w:val="24"/>
          <w:szCs w:val="24"/>
        </w:rPr>
        <w:t xml:space="preserve"> wezwanie zamawiającego.</w:t>
      </w:r>
    </w:p>
    <w:p w14:paraId="2F709F83" w14:textId="77777777" w:rsidR="00576E17" w:rsidRPr="00960F2E" w:rsidRDefault="00576E17" w:rsidP="00576E17">
      <w:pPr>
        <w:pStyle w:val="Akapitzlist"/>
        <w:numPr>
          <w:ilvl w:val="0"/>
          <w:numId w:val="9"/>
        </w:numPr>
        <w:ind w:left="431" w:right="-108" w:hanging="357"/>
        <w:jc w:val="both"/>
        <w:rPr>
          <w:sz w:val="24"/>
          <w:szCs w:val="24"/>
        </w:rPr>
      </w:pPr>
      <w:r w:rsidRPr="00960F2E">
        <w:rPr>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8"/>
    </w:p>
    <w:p w14:paraId="0EA43750" w14:textId="77777777" w:rsidR="00576E17" w:rsidRPr="00960F2E" w:rsidRDefault="00576E17" w:rsidP="00576E17">
      <w:pPr>
        <w:pStyle w:val="Akapitzlist"/>
        <w:numPr>
          <w:ilvl w:val="0"/>
          <w:numId w:val="9"/>
        </w:numPr>
        <w:ind w:left="431" w:right="-108" w:hanging="357"/>
        <w:jc w:val="both"/>
        <w:rPr>
          <w:sz w:val="24"/>
          <w:szCs w:val="24"/>
        </w:rPr>
      </w:pPr>
      <w:r w:rsidRPr="00960F2E">
        <w:rPr>
          <w:sz w:val="24"/>
          <w:szCs w:val="24"/>
        </w:rPr>
        <w:t xml:space="preserve">Niedopełnienie powyższych formalności przez wybranego wykonawcę będzie potraktowane przez zamawiającego jako niemożność zawarcia umowy w sprawie zamówienia publicznego z przyczyn </w:t>
      </w:r>
      <w:r>
        <w:rPr>
          <w:sz w:val="24"/>
          <w:szCs w:val="24"/>
        </w:rPr>
        <w:t>leżących po stronie wykonawcy.</w:t>
      </w:r>
    </w:p>
    <w:p w14:paraId="4CEABFEB" w14:textId="77777777" w:rsidR="00576E17" w:rsidRPr="00960F2E" w:rsidRDefault="00576E17" w:rsidP="00576E17">
      <w:pPr>
        <w:pStyle w:val="Akapitzlist"/>
        <w:numPr>
          <w:ilvl w:val="0"/>
          <w:numId w:val="9"/>
        </w:numPr>
        <w:ind w:left="431" w:right="-108" w:hanging="357"/>
        <w:jc w:val="both"/>
        <w:rPr>
          <w:sz w:val="24"/>
          <w:szCs w:val="24"/>
        </w:rPr>
      </w:pPr>
      <w:r w:rsidRPr="00960F2E">
        <w:rPr>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64D17BA0" w14:textId="77777777" w:rsidR="00576E17" w:rsidRPr="00960F2E" w:rsidRDefault="00576E17" w:rsidP="00576E17">
      <w:pPr>
        <w:pStyle w:val="Akapitzlist"/>
        <w:numPr>
          <w:ilvl w:val="0"/>
          <w:numId w:val="9"/>
        </w:numPr>
        <w:ind w:left="431" w:right="-108" w:hanging="357"/>
        <w:jc w:val="both"/>
        <w:rPr>
          <w:sz w:val="24"/>
          <w:szCs w:val="24"/>
        </w:rPr>
      </w:pPr>
      <w:r w:rsidRPr="00960F2E">
        <w:rPr>
          <w:sz w:val="24"/>
          <w:szCs w:val="24"/>
        </w:rPr>
        <w:t>Zamawiający może zawrzeć umowę w sprawie zamówienia publicznego przed upływem terminu, o którym mowa w ust. 5, jeżeli w postępow</w:t>
      </w:r>
      <w:r>
        <w:rPr>
          <w:sz w:val="24"/>
          <w:szCs w:val="24"/>
        </w:rPr>
        <w:t>aniu złożono tylko jedną ofertę.</w:t>
      </w:r>
    </w:p>
    <w:p w14:paraId="5380A07C"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PROJEKTOWANYCH POSTANOWIENIACH UMOWY W SPRAWIE ZAMÓWIENIA PUBLICZNEGO, KTÓRE ZOSTANĄ WPROWADZONE DO TREŚCI UMOWY</w:t>
      </w:r>
    </w:p>
    <w:p w14:paraId="08999C74" w14:textId="04FD638B" w:rsidR="00576E17" w:rsidRPr="00960F2E" w:rsidRDefault="00576E17" w:rsidP="00B5221A">
      <w:pPr>
        <w:pStyle w:val="Akapitzlist"/>
        <w:numPr>
          <w:ilvl w:val="6"/>
          <w:numId w:val="39"/>
        </w:numPr>
        <w:shd w:val="clear" w:color="auto" w:fill="FFFFFF"/>
        <w:ind w:left="431" w:hanging="357"/>
        <w:jc w:val="both"/>
        <w:rPr>
          <w:rFonts w:eastAsiaTheme="majorEastAsia"/>
          <w:color w:val="000000" w:themeColor="text1"/>
          <w:sz w:val="24"/>
          <w:szCs w:val="24"/>
        </w:rPr>
      </w:pPr>
      <w:r w:rsidRPr="00960F2E">
        <w:rPr>
          <w:rFonts w:eastAsiaTheme="majorEastAsia"/>
          <w:color w:val="000000" w:themeColor="text1"/>
          <w:sz w:val="24"/>
          <w:szCs w:val="24"/>
        </w:rPr>
        <w:t>Projektowane postanowienia umowy, które zostaną wprowadzone do tr</w:t>
      </w:r>
      <w:r>
        <w:rPr>
          <w:rFonts w:eastAsiaTheme="majorEastAsia"/>
          <w:color w:val="000000" w:themeColor="text1"/>
          <w:sz w:val="24"/>
          <w:szCs w:val="24"/>
        </w:rPr>
        <w:t>e</w:t>
      </w:r>
      <w:r w:rsidR="00BE2E83">
        <w:rPr>
          <w:rFonts w:eastAsiaTheme="majorEastAsia"/>
          <w:color w:val="000000" w:themeColor="text1"/>
          <w:sz w:val="24"/>
          <w:szCs w:val="24"/>
        </w:rPr>
        <w:t xml:space="preserve">ści umowy określa załącznik </w:t>
      </w:r>
      <w:r w:rsidR="00BE2E83" w:rsidRPr="00BE2E83">
        <w:rPr>
          <w:rFonts w:eastAsiaTheme="majorEastAsia"/>
          <w:color w:val="000000" w:themeColor="text1"/>
          <w:sz w:val="24"/>
          <w:szCs w:val="24"/>
        </w:rPr>
        <w:t>nr 7</w:t>
      </w:r>
      <w:r w:rsidRPr="00BE2E83">
        <w:rPr>
          <w:rFonts w:eastAsiaTheme="majorEastAsia"/>
          <w:color w:val="000000" w:themeColor="text1"/>
          <w:sz w:val="24"/>
          <w:szCs w:val="24"/>
        </w:rPr>
        <w:t xml:space="preserve"> do</w:t>
      </w:r>
      <w:r w:rsidRPr="00ED1624">
        <w:rPr>
          <w:rFonts w:eastAsiaTheme="majorEastAsia"/>
          <w:color w:val="000000" w:themeColor="text1"/>
          <w:sz w:val="24"/>
          <w:szCs w:val="24"/>
        </w:rPr>
        <w:t xml:space="preserve"> SWZ</w:t>
      </w:r>
      <w:r w:rsidRPr="00960F2E">
        <w:rPr>
          <w:rFonts w:eastAsiaTheme="majorEastAsia"/>
          <w:color w:val="000000" w:themeColor="text1"/>
          <w:sz w:val="24"/>
          <w:szCs w:val="24"/>
        </w:rPr>
        <w:t xml:space="preserve"> stanowiący wzór umowy.</w:t>
      </w:r>
    </w:p>
    <w:p w14:paraId="0813B4BC" w14:textId="77777777" w:rsidR="00576E17" w:rsidRPr="00960F2E" w:rsidRDefault="00576E17" w:rsidP="00B5221A">
      <w:pPr>
        <w:pStyle w:val="Akapitzlist"/>
        <w:numPr>
          <w:ilvl w:val="6"/>
          <w:numId w:val="39"/>
        </w:numPr>
        <w:shd w:val="clear" w:color="auto" w:fill="FFFFFF"/>
        <w:ind w:left="431" w:hanging="357"/>
        <w:jc w:val="both"/>
        <w:rPr>
          <w:rFonts w:eastAsiaTheme="majorEastAsia"/>
          <w:color w:val="000000" w:themeColor="text1"/>
          <w:sz w:val="24"/>
          <w:szCs w:val="24"/>
        </w:rPr>
      </w:pPr>
      <w:r w:rsidRPr="00960F2E">
        <w:rPr>
          <w:kern w:val="144"/>
          <w:sz w:val="24"/>
          <w:szCs w:val="24"/>
        </w:rPr>
        <w:t>Zamawiający  przewiduje  dokonanie zmian  postanowień treści zawartej umowy w przypadku zaistnienia  okoliczności wskazanych we wzorze umowy.</w:t>
      </w:r>
    </w:p>
    <w:p w14:paraId="77093250"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9" w:name="_Toc115022014"/>
      <w:bookmarkStart w:id="20" w:name="_Toc273433699"/>
      <w:r w:rsidRPr="00960F2E">
        <w:rPr>
          <w:rFonts w:ascii="Calibri" w:hAnsi="Calibri" w:cs="Calibri"/>
          <w:b/>
        </w:rPr>
        <w:t>WYMAGANIA DOTYCZĄCE ZABEZPIECZENIA NALEŻYTEGO WYKONANIA UMOWY</w:t>
      </w:r>
      <w:bookmarkEnd w:id="19"/>
      <w:bookmarkEnd w:id="20"/>
    </w:p>
    <w:p w14:paraId="36DC12BC" w14:textId="77777777" w:rsidR="00576E17" w:rsidRPr="00676583" w:rsidRDefault="00576E17" w:rsidP="00576E17">
      <w:pPr>
        <w:pStyle w:val="Akapitzlist"/>
        <w:ind w:left="431"/>
        <w:jc w:val="both"/>
      </w:pPr>
      <w:r>
        <w:rPr>
          <w:sz w:val="24"/>
          <w:szCs w:val="24"/>
        </w:rPr>
        <w:t>Zamawiający nie żąda wniesienia zabezpieczenia należytego wykonania umowy.</w:t>
      </w:r>
    </w:p>
    <w:p w14:paraId="33C790E3" w14:textId="77777777" w:rsidR="00576E17" w:rsidRPr="006555CA"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1" w:name="_Toc273433700"/>
      <w:r w:rsidRPr="00960F2E">
        <w:rPr>
          <w:rFonts w:ascii="Calibri" w:hAnsi="Calibri" w:cs="Calibri"/>
          <w:b/>
        </w:rPr>
        <w:t>WYJAŚNIENIA I ZMIANY W TREŚCI SWZ</w:t>
      </w:r>
      <w:bookmarkEnd w:id="21"/>
    </w:p>
    <w:p w14:paraId="0A0E1F19" w14:textId="77777777" w:rsidR="00576E17" w:rsidRPr="00960F2E" w:rsidRDefault="00576E17" w:rsidP="00576E17">
      <w:pPr>
        <w:pStyle w:val="Akapitzlist"/>
        <w:numPr>
          <w:ilvl w:val="6"/>
          <w:numId w:val="10"/>
        </w:numPr>
        <w:autoSpaceDE w:val="0"/>
        <w:autoSpaceDN w:val="0"/>
        <w:adjustRightInd w:val="0"/>
        <w:ind w:left="431" w:hanging="357"/>
        <w:jc w:val="both"/>
        <w:rPr>
          <w:sz w:val="24"/>
          <w:szCs w:val="24"/>
        </w:rPr>
      </w:pPr>
      <w:r w:rsidRPr="00960F2E">
        <w:rPr>
          <w:sz w:val="24"/>
          <w:szCs w:val="24"/>
        </w:rPr>
        <w:t>Wykonawca może zwrócić się do zamawiającego o wyjaśnienie treści specyfikacji warunków zamówienia.</w:t>
      </w:r>
    </w:p>
    <w:p w14:paraId="5ACBB242" w14:textId="77777777" w:rsidR="00576E17" w:rsidRPr="00960F2E" w:rsidRDefault="00576E17" w:rsidP="00576E17">
      <w:pPr>
        <w:pStyle w:val="Akapitzlist"/>
        <w:numPr>
          <w:ilvl w:val="6"/>
          <w:numId w:val="10"/>
        </w:numPr>
        <w:autoSpaceDE w:val="0"/>
        <w:autoSpaceDN w:val="0"/>
        <w:adjustRightInd w:val="0"/>
        <w:ind w:left="431" w:hanging="357"/>
        <w:jc w:val="both"/>
        <w:rPr>
          <w:sz w:val="24"/>
          <w:szCs w:val="24"/>
        </w:rPr>
      </w:pPr>
      <w:r w:rsidRPr="00960F2E">
        <w:rPr>
          <w:sz w:val="24"/>
          <w:szCs w:val="24"/>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382864F" w14:textId="77777777" w:rsidR="00576E17" w:rsidRPr="00960F2E" w:rsidRDefault="00576E17" w:rsidP="00576E17">
      <w:pPr>
        <w:pStyle w:val="Akapitzlist"/>
        <w:numPr>
          <w:ilvl w:val="6"/>
          <w:numId w:val="10"/>
        </w:numPr>
        <w:autoSpaceDE w:val="0"/>
        <w:autoSpaceDN w:val="0"/>
        <w:adjustRightInd w:val="0"/>
        <w:ind w:left="431" w:hanging="357"/>
        <w:jc w:val="both"/>
        <w:rPr>
          <w:sz w:val="24"/>
          <w:szCs w:val="24"/>
        </w:rPr>
      </w:pPr>
      <w:r w:rsidRPr="00960F2E">
        <w:rPr>
          <w:sz w:val="24"/>
          <w:szCs w:val="24"/>
        </w:rPr>
        <w:t>W przypadku gdy wniosek o wyjaśnienie treści SWZ nie wpłynął w terminie, o którym mowa w ust. 2, zamawiający nie ma obowiązku udzielania wyjaśnień SWZ oraz obowiązku przedłużenia terminu składania ofert.</w:t>
      </w:r>
    </w:p>
    <w:p w14:paraId="516779F6" w14:textId="77777777" w:rsidR="00576E17" w:rsidRPr="00960F2E" w:rsidRDefault="00576E17" w:rsidP="00576E17">
      <w:pPr>
        <w:pStyle w:val="Akapitzlist"/>
        <w:numPr>
          <w:ilvl w:val="6"/>
          <w:numId w:val="10"/>
        </w:numPr>
        <w:autoSpaceDE w:val="0"/>
        <w:autoSpaceDN w:val="0"/>
        <w:adjustRightInd w:val="0"/>
        <w:ind w:left="431" w:hanging="357"/>
        <w:jc w:val="both"/>
        <w:rPr>
          <w:sz w:val="24"/>
          <w:szCs w:val="24"/>
        </w:rPr>
      </w:pPr>
      <w:r w:rsidRPr="00960F2E">
        <w:rPr>
          <w:sz w:val="24"/>
          <w:szCs w:val="24"/>
        </w:rPr>
        <w:t>Przedłużenie terminu składania ofert nie wpływa na bieg terminu składania wniosku o wyjaśnienie treści SWZ.</w:t>
      </w:r>
    </w:p>
    <w:p w14:paraId="09BEB67A" w14:textId="77777777" w:rsidR="00576E17" w:rsidRPr="00960F2E" w:rsidRDefault="00576E17" w:rsidP="00576E17">
      <w:pPr>
        <w:pStyle w:val="Akapitzlist"/>
        <w:numPr>
          <w:ilvl w:val="6"/>
          <w:numId w:val="10"/>
        </w:numPr>
        <w:autoSpaceDE w:val="0"/>
        <w:autoSpaceDN w:val="0"/>
        <w:adjustRightInd w:val="0"/>
        <w:ind w:left="431" w:hanging="357"/>
        <w:jc w:val="both"/>
        <w:rPr>
          <w:sz w:val="24"/>
          <w:szCs w:val="24"/>
        </w:rPr>
      </w:pPr>
      <w:r w:rsidRPr="00960F2E">
        <w:rPr>
          <w:sz w:val="24"/>
          <w:szCs w:val="24"/>
        </w:rPr>
        <w:t>Treść zapytań wraz z wyjaśnieniami zamawiający udostępnia, bez ujawniania źródła zapytania, na stronie internetowej prowadzonego postępowania.</w:t>
      </w:r>
    </w:p>
    <w:p w14:paraId="746B0D35" w14:textId="77777777" w:rsidR="00576E17" w:rsidRPr="006555CA" w:rsidRDefault="00576E17" w:rsidP="00576E17">
      <w:pPr>
        <w:pStyle w:val="Akapitzlist"/>
        <w:numPr>
          <w:ilvl w:val="6"/>
          <w:numId w:val="10"/>
        </w:numPr>
        <w:autoSpaceDE w:val="0"/>
        <w:autoSpaceDN w:val="0"/>
        <w:adjustRightInd w:val="0"/>
        <w:ind w:left="431" w:hanging="357"/>
        <w:jc w:val="both"/>
        <w:rPr>
          <w:sz w:val="24"/>
          <w:szCs w:val="24"/>
        </w:rPr>
      </w:pPr>
      <w:r w:rsidRPr="00960F2E">
        <w:rPr>
          <w:sz w:val="24"/>
          <w:szCs w:val="24"/>
        </w:rPr>
        <w:t>W uzasadnionych przypadkach zamawiający może przed upływem terminu składania ofert zmienić treść SWZ.</w:t>
      </w:r>
    </w:p>
    <w:p w14:paraId="49E68E82"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Pr>
          <w:rFonts w:ascii="Calibri" w:hAnsi="Calibri" w:cs="Calibri"/>
          <w:b/>
        </w:rPr>
        <w:t>INFORMACJA O ZALICZKACH NA POCZET WYKONANIA PRZEDMIOTU ZAMÓWIENIA</w:t>
      </w:r>
    </w:p>
    <w:p w14:paraId="2CF5EC91" w14:textId="6DAFD777" w:rsidR="00576E17" w:rsidRDefault="00576E17" w:rsidP="00B5221A">
      <w:pPr>
        <w:pStyle w:val="Blockquote"/>
        <w:numPr>
          <w:ilvl w:val="1"/>
          <w:numId w:val="55"/>
        </w:numPr>
        <w:spacing w:before="0" w:after="0"/>
        <w:ind w:left="540" w:right="0" w:hanging="540"/>
        <w:jc w:val="both"/>
        <w:rPr>
          <w:rFonts w:ascii="Calibri" w:hAnsi="Calibri" w:cs="Calibri"/>
          <w:kern w:val="144"/>
          <w:szCs w:val="24"/>
        </w:rPr>
      </w:pPr>
      <w:r>
        <w:rPr>
          <w:rFonts w:ascii="Calibri" w:hAnsi="Calibri" w:cs="Calibri"/>
          <w:kern w:val="144"/>
          <w:szCs w:val="24"/>
        </w:rPr>
        <w:t>Zamawiający przewiduje udzielenie Wykonawcy zaliczki na poczet wykonania prze</w:t>
      </w:r>
      <w:r w:rsidR="00BE2E83">
        <w:rPr>
          <w:rFonts w:ascii="Calibri" w:hAnsi="Calibri" w:cs="Calibri"/>
          <w:kern w:val="144"/>
          <w:szCs w:val="24"/>
        </w:rPr>
        <w:t>dmiotu zamówienia w wysokości 19</w:t>
      </w:r>
      <w:r>
        <w:rPr>
          <w:rFonts w:ascii="Calibri" w:hAnsi="Calibri" w:cs="Calibri"/>
          <w:kern w:val="144"/>
          <w:szCs w:val="24"/>
        </w:rPr>
        <w:t xml:space="preserve"> % kwoty całkowitego wynagrodzenia Wykonawcy brutto. </w:t>
      </w:r>
    </w:p>
    <w:p w14:paraId="71813A42" w14:textId="13186B29" w:rsidR="00576E17" w:rsidRDefault="00576E17" w:rsidP="00B5221A">
      <w:pPr>
        <w:pStyle w:val="Blockquote"/>
        <w:numPr>
          <w:ilvl w:val="1"/>
          <w:numId w:val="55"/>
        </w:numPr>
        <w:spacing w:before="0" w:after="0"/>
        <w:ind w:left="540" w:right="0" w:hanging="540"/>
        <w:jc w:val="both"/>
        <w:rPr>
          <w:rFonts w:ascii="Calibri" w:hAnsi="Calibri" w:cs="Calibri"/>
          <w:kern w:val="144"/>
          <w:szCs w:val="24"/>
        </w:rPr>
      </w:pPr>
      <w:r>
        <w:rPr>
          <w:rFonts w:ascii="Calibri" w:hAnsi="Calibri" w:cs="Calibri"/>
          <w:kern w:val="144"/>
          <w:szCs w:val="24"/>
        </w:rPr>
        <w:t>Z</w:t>
      </w:r>
      <w:r w:rsidRPr="000D1DEF">
        <w:rPr>
          <w:rFonts w:ascii="Calibri" w:hAnsi="Calibri" w:cs="Calibri"/>
          <w:kern w:val="144"/>
          <w:szCs w:val="24"/>
        </w:rPr>
        <w:t xml:space="preserve">aliczka zostanie wpłacona </w:t>
      </w:r>
      <w:r w:rsidR="00BE2E83">
        <w:rPr>
          <w:rFonts w:ascii="Calibri" w:hAnsi="Calibri" w:cs="Calibri"/>
          <w:kern w:val="144"/>
          <w:szCs w:val="24"/>
        </w:rPr>
        <w:t xml:space="preserve">na wniosek Wykonawcy, </w:t>
      </w:r>
      <w:r w:rsidRPr="000D1DEF">
        <w:rPr>
          <w:rFonts w:ascii="Calibri" w:hAnsi="Calibri" w:cs="Calibri"/>
          <w:kern w:val="144"/>
          <w:szCs w:val="24"/>
        </w:rPr>
        <w:t>na konto wskazane przez Wykonawcę w terminie 30 dni od dnia otrzymania prawidłowo wystawionej faktury zaliczkowej</w:t>
      </w:r>
      <w:r>
        <w:rPr>
          <w:rFonts w:ascii="Calibri" w:hAnsi="Calibri" w:cs="Calibri"/>
          <w:kern w:val="144"/>
          <w:szCs w:val="24"/>
        </w:rPr>
        <w:t xml:space="preserve">. </w:t>
      </w:r>
    </w:p>
    <w:p w14:paraId="05A4F00A" w14:textId="77777777" w:rsidR="00576E17" w:rsidRDefault="00576E17" w:rsidP="00B5221A">
      <w:pPr>
        <w:pStyle w:val="Blockquote"/>
        <w:numPr>
          <w:ilvl w:val="1"/>
          <w:numId w:val="55"/>
        </w:numPr>
        <w:spacing w:before="0" w:after="0"/>
        <w:ind w:left="540" w:right="0" w:hanging="540"/>
        <w:jc w:val="both"/>
        <w:rPr>
          <w:rFonts w:ascii="Calibri" w:hAnsi="Calibri" w:cs="Calibri"/>
          <w:kern w:val="144"/>
          <w:szCs w:val="24"/>
        </w:rPr>
      </w:pPr>
      <w:r w:rsidRPr="000D1DEF">
        <w:rPr>
          <w:rFonts w:ascii="Calibri" w:hAnsi="Calibri" w:cs="Calibri"/>
          <w:kern w:val="144"/>
          <w:szCs w:val="24"/>
        </w:rPr>
        <w:t>Zaliczka zostanie zaliczona na poczet wynagrodzenia Wykonawcy.</w:t>
      </w:r>
    </w:p>
    <w:p w14:paraId="23995F11" w14:textId="77777777" w:rsidR="00576E17" w:rsidRPr="000D1DEF" w:rsidRDefault="00576E17" w:rsidP="00B5221A">
      <w:pPr>
        <w:pStyle w:val="Blockquote"/>
        <w:numPr>
          <w:ilvl w:val="1"/>
          <w:numId w:val="55"/>
        </w:numPr>
        <w:spacing w:before="0" w:after="0"/>
        <w:ind w:left="540" w:right="0" w:hanging="540"/>
        <w:jc w:val="both"/>
        <w:rPr>
          <w:rFonts w:ascii="Calibri" w:hAnsi="Calibri" w:cs="Calibri"/>
          <w:kern w:val="144"/>
          <w:szCs w:val="24"/>
        </w:rPr>
      </w:pPr>
      <w:r w:rsidRPr="000D1DEF">
        <w:rPr>
          <w:rFonts w:ascii="Calibri" w:hAnsi="Calibri" w:cs="Calibri"/>
          <w:kern w:val="144"/>
          <w:szCs w:val="24"/>
        </w:rPr>
        <w:t xml:space="preserve">Wykonawca będzie zobligowany do zwrotu zaliczki w przypadku stwierdzenia przez Zamawiającego niewykonania przedmiotu umowy lub wykonania go w mniejszym zakresie niż wartość udzielonej zaliczki. </w:t>
      </w:r>
    </w:p>
    <w:p w14:paraId="4DE0C1D4"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2" w:name="_Toc273433702"/>
      <w:r w:rsidRPr="00960F2E">
        <w:rPr>
          <w:rFonts w:ascii="Calibri" w:hAnsi="Calibri" w:cs="Calibri"/>
          <w:b/>
        </w:rPr>
        <w:t xml:space="preserve">POUCZENIE O ŚRODKACH OCHRONY PRAWNEJ PRZYSŁUGUJĄCYCH WYKONAWCY </w:t>
      </w:r>
      <w:bookmarkEnd w:id="22"/>
    </w:p>
    <w:p w14:paraId="4278B3C3" w14:textId="77777777" w:rsidR="00576E17" w:rsidRPr="008062DD" w:rsidRDefault="00576E17" w:rsidP="00576E17">
      <w:pPr>
        <w:pStyle w:val="Akapitzlist"/>
        <w:spacing w:line="252" w:lineRule="auto"/>
        <w:ind w:left="74"/>
        <w:jc w:val="both"/>
        <w:rPr>
          <w:rFonts w:eastAsiaTheme="majorEastAsia"/>
          <w:sz w:val="24"/>
          <w:szCs w:val="24"/>
        </w:rPr>
      </w:pPr>
      <w:r w:rsidRPr="00960F2E">
        <w:rPr>
          <w:rFonts w:eastAsiaTheme="majorEastAsia"/>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w:t>
      </w:r>
      <w:r>
        <w:rPr>
          <w:rFonts w:eastAsiaTheme="majorEastAsia"/>
          <w:sz w:val="24"/>
          <w:szCs w:val="24"/>
        </w:rPr>
        <w:t xml:space="preserve">e IX ustawy </w:t>
      </w:r>
      <w:proofErr w:type="spellStart"/>
      <w:r>
        <w:rPr>
          <w:rFonts w:eastAsiaTheme="majorEastAsia"/>
          <w:sz w:val="24"/>
          <w:szCs w:val="24"/>
        </w:rPr>
        <w:t>Pzp</w:t>
      </w:r>
      <w:proofErr w:type="spellEnd"/>
      <w:r>
        <w:rPr>
          <w:rFonts w:eastAsiaTheme="majorEastAsia"/>
          <w:sz w:val="24"/>
          <w:szCs w:val="24"/>
        </w:rPr>
        <w:t xml:space="preserve"> (art. 505–590).</w:t>
      </w:r>
    </w:p>
    <w:p w14:paraId="2B952033" w14:textId="77777777" w:rsidR="00576E17" w:rsidRPr="00960F2E" w:rsidRDefault="00576E17" w:rsidP="00576E17">
      <w:pPr>
        <w:pStyle w:val="Tekstpodstawowy"/>
        <w:numPr>
          <w:ilvl w:val="0"/>
          <w:numId w:val="13"/>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 xml:space="preserve">POZOSTAŁE INFORMACJE </w:t>
      </w:r>
    </w:p>
    <w:p w14:paraId="13010EA2" w14:textId="77777777" w:rsidR="00576E17" w:rsidRPr="00960F2E" w:rsidRDefault="00576E17" w:rsidP="00576E17">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aukcji elektronicznej.</w:t>
      </w:r>
    </w:p>
    <w:p w14:paraId="2A9B28FB" w14:textId="77777777" w:rsidR="00576E17" w:rsidRPr="00960F2E" w:rsidRDefault="00576E17" w:rsidP="00576E17">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wymaga złożenia ofert w postaci katalogów elektronicznych.</w:t>
      </w:r>
    </w:p>
    <w:p w14:paraId="1D7FEDA4" w14:textId="77777777" w:rsidR="00576E17" w:rsidRDefault="00576E17" w:rsidP="00576E17">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zwrotu kosztów udziału w postępowaniu.</w:t>
      </w:r>
    </w:p>
    <w:p w14:paraId="4FCC78DB" w14:textId="19453122" w:rsidR="00576E17" w:rsidRPr="002C2B21" w:rsidRDefault="00576E17" w:rsidP="00576E17">
      <w:pPr>
        <w:pStyle w:val="Akapitzlist"/>
        <w:numPr>
          <w:ilvl w:val="3"/>
          <w:numId w:val="1"/>
        </w:numPr>
        <w:shd w:val="clear" w:color="auto" w:fill="FFFFFF"/>
        <w:ind w:left="431" w:hanging="357"/>
        <w:jc w:val="both"/>
        <w:rPr>
          <w:rFonts w:eastAsiaTheme="majorEastAsia"/>
          <w:sz w:val="24"/>
          <w:szCs w:val="24"/>
        </w:rPr>
      </w:pPr>
      <w:r w:rsidRPr="002C2B21">
        <w:rPr>
          <w:rFonts w:eastAsiaTheme="majorEastAsia"/>
          <w:sz w:val="24"/>
          <w:szCs w:val="24"/>
        </w:rPr>
        <w:t>Zamawiający przewiduje unieważnienie po</w:t>
      </w:r>
      <w:r w:rsidR="00BE2E83" w:rsidRPr="002C2B21">
        <w:rPr>
          <w:rFonts w:eastAsiaTheme="majorEastAsia"/>
          <w:sz w:val="24"/>
          <w:szCs w:val="24"/>
        </w:rPr>
        <w:t>stępowania na podstawie art. 310</w:t>
      </w:r>
      <w:r w:rsidRPr="002C2B21">
        <w:rPr>
          <w:rFonts w:eastAsiaTheme="majorEastAsia"/>
          <w:sz w:val="24"/>
          <w:szCs w:val="24"/>
        </w:rPr>
        <w:t xml:space="preserve"> ustawy, jeżeli środki publiczne, które Zamawiający zamierzał przeznaczyć na sfinansowanie całości lub części zamówienia, nie zostały mu przyznane.</w:t>
      </w:r>
    </w:p>
    <w:p w14:paraId="72453FF3" w14:textId="77777777" w:rsidR="00576E17" w:rsidRDefault="00576E17" w:rsidP="00576E17">
      <w:pPr>
        <w:pStyle w:val="ust"/>
        <w:ind w:left="60" w:firstLine="0"/>
        <w:rPr>
          <w:rFonts w:ascii="Calibri" w:eastAsiaTheme="majorEastAsia" w:hAnsi="Calibri" w:cs="Calibri"/>
          <w:szCs w:val="24"/>
          <w:lang w:eastAsia="en-US"/>
        </w:rPr>
      </w:pPr>
    </w:p>
    <w:p w14:paraId="6B8AD343" w14:textId="77777777" w:rsidR="00576E17" w:rsidRPr="00F80C24" w:rsidRDefault="00576E17" w:rsidP="00B06FF4">
      <w:pPr>
        <w:pStyle w:val="ust"/>
        <w:ind w:left="0" w:firstLine="0"/>
        <w:rPr>
          <w:rFonts w:ascii="Calibri" w:hAnsi="Calibri" w:cs="Calibri"/>
          <w:szCs w:val="24"/>
        </w:rPr>
      </w:pPr>
      <w:r>
        <w:rPr>
          <w:rFonts w:ascii="Calibri" w:hAnsi="Calibri" w:cs="Calibri"/>
          <w:b/>
          <w:noProof/>
          <w:szCs w:val="24"/>
        </w:rPr>
        <mc:AlternateContent>
          <mc:Choice Requires="wps">
            <w:drawing>
              <wp:anchor distT="0" distB="0" distL="114300" distR="114300" simplePos="0" relativeHeight="251659264" behindDoc="0" locked="0" layoutInCell="1" allowOverlap="1" wp14:anchorId="261B40B6" wp14:editId="7E8E4F65">
                <wp:simplePos x="0" y="0"/>
                <wp:positionH relativeFrom="column">
                  <wp:posOffset>3265805</wp:posOffset>
                </wp:positionH>
                <wp:positionV relativeFrom="paragraph">
                  <wp:posOffset>31115</wp:posOffset>
                </wp:positionV>
                <wp:extent cx="3155950" cy="27749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77495"/>
                        </a:xfrm>
                        <a:prstGeom prst="rect">
                          <a:avLst/>
                        </a:prstGeom>
                        <a:solidFill>
                          <a:srgbClr val="FFFFFF"/>
                        </a:solidFill>
                        <a:ln w="9525">
                          <a:noFill/>
                          <a:miter lim="800000"/>
                          <a:headEnd/>
                          <a:tailEnd/>
                        </a:ln>
                      </wps:spPr>
                      <wps:txbx>
                        <w:txbxContent>
                          <w:p w14:paraId="15E8713E" w14:textId="77777777" w:rsidR="005E031B" w:rsidRPr="007212A8" w:rsidRDefault="005E031B" w:rsidP="00576E17">
                            <w:pPr>
                              <w:jc w:val="center"/>
                              <w:rPr>
                                <w:rFonts w:ascii="Calibri" w:hAnsi="Calibri"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1B40B6" id="_x0000_t202" coordsize="21600,21600" o:spt="202" path="m,l,21600r21600,l21600,xe">
                <v:stroke joinstyle="miter"/>
                <v:path gradientshapeok="t" o:connecttype="rect"/>
              </v:shapetype>
              <v:shape id="Pole tekstowe 10" o:spid="_x0000_s1026" type="#_x0000_t202" style="position:absolute;left:0;text-align:left;margin-left:257.15pt;margin-top:2.45pt;width:248.5pt;height:2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" stroked="f">
                <v:textbox style="mso-fit-shape-to-text:t">
                  <w:txbxContent>
                    <w:p w14:paraId="15E8713E" w14:textId="77777777" w:rsidR="005E031B" w:rsidRPr="007212A8" w:rsidRDefault="005E031B" w:rsidP="00576E17">
                      <w:pPr>
                        <w:jc w:val="center"/>
                        <w:rPr>
                          <w:rFonts w:ascii="Calibri" w:hAnsi="Calibri" w:cs="Calibri"/>
                        </w:rPr>
                      </w:pPr>
                    </w:p>
                  </w:txbxContent>
                </v:textbox>
              </v:shape>
            </w:pict>
          </mc:Fallback>
        </mc:AlternateContent>
      </w:r>
      <w:r w:rsidRPr="00960F2E">
        <w:rPr>
          <w:rFonts w:ascii="Calibri" w:hAnsi="Calibri" w:cs="Calibri"/>
          <w:b/>
        </w:rPr>
        <w:t>Załączniki do niniejszej SWZ:</w:t>
      </w:r>
    </w:p>
    <w:p w14:paraId="47D7ABFF" w14:textId="77777777" w:rsidR="00576E17" w:rsidRPr="00960F2E" w:rsidRDefault="00576E17" w:rsidP="00576E17">
      <w:pPr>
        <w:pStyle w:val="Akapitzlist"/>
        <w:numPr>
          <w:ilvl w:val="0"/>
          <w:numId w:val="12"/>
        </w:numPr>
        <w:tabs>
          <w:tab w:val="right" w:leader="underscore" w:pos="9072"/>
        </w:tabs>
        <w:spacing w:line="288" w:lineRule="auto"/>
        <w:ind w:left="431" w:hanging="357"/>
        <w:jc w:val="both"/>
        <w:rPr>
          <w:color w:val="000000" w:themeColor="text1"/>
          <w:sz w:val="24"/>
          <w:szCs w:val="24"/>
        </w:rPr>
      </w:pPr>
      <w:r w:rsidRPr="00960F2E">
        <w:rPr>
          <w:color w:val="000000" w:themeColor="text1"/>
          <w:sz w:val="24"/>
          <w:szCs w:val="24"/>
        </w:rPr>
        <w:t>Wzór formularza ofertowego,</w:t>
      </w:r>
    </w:p>
    <w:p w14:paraId="37EE3CD0" w14:textId="77777777" w:rsidR="00576E17" w:rsidRPr="00BE2E83" w:rsidRDefault="00576E17" w:rsidP="00576E17">
      <w:pPr>
        <w:pStyle w:val="Akapitzlist"/>
        <w:numPr>
          <w:ilvl w:val="0"/>
          <w:numId w:val="12"/>
        </w:numPr>
        <w:tabs>
          <w:tab w:val="right" w:leader="underscore" w:pos="9072"/>
        </w:tabs>
        <w:spacing w:line="288" w:lineRule="auto"/>
        <w:ind w:left="431" w:hanging="357"/>
        <w:jc w:val="both"/>
        <w:rPr>
          <w:color w:val="000000" w:themeColor="text1"/>
          <w:sz w:val="24"/>
          <w:szCs w:val="24"/>
        </w:rPr>
      </w:pPr>
      <w:r w:rsidRPr="00ED1624">
        <w:rPr>
          <w:bCs/>
          <w:color w:val="000000" w:themeColor="text1"/>
          <w:sz w:val="24"/>
          <w:szCs w:val="24"/>
        </w:rPr>
        <w:t>Wzór oświadczenia o niepodleganiu wykluczeniu z postępowania,</w:t>
      </w:r>
    </w:p>
    <w:p w14:paraId="0E7A9921" w14:textId="745B856F" w:rsidR="00BE2E83" w:rsidRPr="00BE2E83" w:rsidRDefault="00BE2E83" w:rsidP="00576E17">
      <w:pPr>
        <w:pStyle w:val="Akapitzlist"/>
        <w:numPr>
          <w:ilvl w:val="0"/>
          <w:numId w:val="12"/>
        </w:numPr>
        <w:tabs>
          <w:tab w:val="right" w:leader="underscore" w:pos="9072"/>
        </w:tabs>
        <w:spacing w:line="288" w:lineRule="auto"/>
        <w:ind w:left="431" w:hanging="357"/>
        <w:jc w:val="both"/>
        <w:rPr>
          <w:color w:val="000000" w:themeColor="text1"/>
          <w:sz w:val="24"/>
          <w:szCs w:val="24"/>
        </w:rPr>
      </w:pPr>
      <w:r>
        <w:rPr>
          <w:bCs/>
          <w:color w:val="000000" w:themeColor="text1"/>
          <w:sz w:val="24"/>
          <w:szCs w:val="24"/>
        </w:rPr>
        <w:t>Wzór oświadczenia o spełnianiu warunków udziału w postępowaniu,</w:t>
      </w:r>
    </w:p>
    <w:p w14:paraId="761AEF2D" w14:textId="5E3FCDEB" w:rsidR="00BE2E83" w:rsidRPr="00ED1624" w:rsidRDefault="00BE2E83" w:rsidP="00576E17">
      <w:pPr>
        <w:pStyle w:val="Akapitzlist"/>
        <w:numPr>
          <w:ilvl w:val="0"/>
          <w:numId w:val="12"/>
        </w:numPr>
        <w:tabs>
          <w:tab w:val="right" w:leader="underscore" w:pos="9072"/>
        </w:tabs>
        <w:spacing w:line="288" w:lineRule="auto"/>
        <w:ind w:left="431" w:hanging="357"/>
        <w:jc w:val="both"/>
        <w:rPr>
          <w:color w:val="000000" w:themeColor="text1"/>
          <w:sz w:val="24"/>
          <w:szCs w:val="24"/>
        </w:rPr>
      </w:pPr>
      <w:r>
        <w:rPr>
          <w:bCs/>
          <w:color w:val="000000" w:themeColor="text1"/>
          <w:sz w:val="24"/>
          <w:szCs w:val="24"/>
        </w:rPr>
        <w:t>Wzór wykazu robót budowlanych,</w:t>
      </w:r>
    </w:p>
    <w:p w14:paraId="499FD5F9" w14:textId="77777777" w:rsidR="00576E17" w:rsidRPr="006110B7" w:rsidRDefault="00576E17" w:rsidP="00576E17">
      <w:pPr>
        <w:pStyle w:val="Akapitzlist"/>
        <w:numPr>
          <w:ilvl w:val="0"/>
          <w:numId w:val="12"/>
        </w:numPr>
        <w:tabs>
          <w:tab w:val="right" w:leader="underscore" w:pos="9072"/>
        </w:tabs>
        <w:spacing w:line="288" w:lineRule="auto"/>
        <w:ind w:left="431" w:hanging="357"/>
        <w:jc w:val="both"/>
        <w:rPr>
          <w:color w:val="000000" w:themeColor="text1"/>
          <w:sz w:val="24"/>
          <w:szCs w:val="24"/>
        </w:rPr>
      </w:pPr>
      <w:r>
        <w:rPr>
          <w:color w:val="000000" w:themeColor="text1"/>
          <w:sz w:val="24"/>
          <w:szCs w:val="24"/>
        </w:rPr>
        <w:t>Oświadczenie o braku przynależności do tej samej grupy kapitałowej,</w:t>
      </w:r>
    </w:p>
    <w:p w14:paraId="13E08634" w14:textId="77777777" w:rsidR="00576E17" w:rsidRPr="00ED1624" w:rsidRDefault="00576E17" w:rsidP="00576E17">
      <w:pPr>
        <w:pStyle w:val="Akapitzlist"/>
        <w:numPr>
          <w:ilvl w:val="0"/>
          <w:numId w:val="12"/>
        </w:numPr>
        <w:tabs>
          <w:tab w:val="right" w:leader="underscore" w:pos="9072"/>
        </w:tabs>
        <w:spacing w:line="288" w:lineRule="auto"/>
        <w:ind w:left="431" w:hanging="357"/>
        <w:jc w:val="both"/>
        <w:rPr>
          <w:color w:val="000000" w:themeColor="text1"/>
          <w:sz w:val="24"/>
          <w:szCs w:val="24"/>
        </w:rPr>
      </w:pPr>
      <w:r>
        <w:rPr>
          <w:sz w:val="24"/>
          <w:szCs w:val="24"/>
        </w:rPr>
        <w:t>Wzór oświadczenia o aktualności informacji zawartych w oświadczeniu wstępnym,</w:t>
      </w:r>
    </w:p>
    <w:p w14:paraId="27893D14" w14:textId="77777777" w:rsidR="00576E17" w:rsidRPr="00E82FBC" w:rsidRDefault="00576E17" w:rsidP="00576E17">
      <w:pPr>
        <w:pStyle w:val="Akapitzlist"/>
        <w:numPr>
          <w:ilvl w:val="0"/>
          <w:numId w:val="12"/>
        </w:numPr>
        <w:tabs>
          <w:tab w:val="right" w:leader="underscore" w:pos="9072"/>
        </w:tabs>
        <w:spacing w:line="288" w:lineRule="auto"/>
        <w:ind w:left="431" w:hanging="357"/>
        <w:jc w:val="both"/>
        <w:rPr>
          <w:color w:val="000000" w:themeColor="text1"/>
          <w:sz w:val="24"/>
          <w:szCs w:val="24"/>
        </w:rPr>
      </w:pPr>
      <w:r w:rsidRPr="00E82FBC">
        <w:rPr>
          <w:bCs/>
          <w:color w:val="000000" w:themeColor="text1"/>
          <w:sz w:val="24"/>
          <w:szCs w:val="24"/>
        </w:rPr>
        <w:lastRenderedPageBreak/>
        <w:t>Wzór umowy wraz z załącznikami</w:t>
      </w:r>
      <w:r>
        <w:rPr>
          <w:bCs/>
          <w:color w:val="000000" w:themeColor="text1"/>
          <w:sz w:val="24"/>
          <w:szCs w:val="24"/>
        </w:rPr>
        <w:t>,</w:t>
      </w:r>
    </w:p>
    <w:p w14:paraId="0C8974F9" w14:textId="70F8C650" w:rsidR="00576E17" w:rsidRPr="00C3279E" w:rsidRDefault="00B06FF4" w:rsidP="00576E17">
      <w:pPr>
        <w:pStyle w:val="Akapitzlist"/>
        <w:numPr>
          <w:ilvl w:val="0"/>
          <w:numId w:val="12"/>
        </w:numPr>
        <w:tabs>
          <w:tab w:val="right" w:leader="underscore" w:pos="9072"/>
        </w:tabs>
        <w:spacing w:line="288" w:lineRule="auto"/>
        <w:ind w:left="431" w:hanging="357"/>
        <w:jc w:val="both"/>
        <w:rPr>
          <w:color w:val="000000" w:themeColor="text1"/>
          <w:sz w:val="24"/>
          <w:szCs w:val="24"/>
        </w:rPr>
      </w:pPr>
      <w:r>
        <w:rPr>
          <w:color w:val="000000" w:themeColor="text1"/>
          <w:sz w:val="24"/>
          <w:szCs w:val="24"/>
        </w:rPr>
        <w:t>Dokumentacja techniczna, o której mowa w rozdziale III ust. 6 SWZ.</w:t>
      </w:r>
    </w:p>
    <w:p w14:paraId="10592876" w14:textId="77777777" w:rsidR="00576E17" w:rsidRDefault="00576E17" w:rsidP="00576E17">
      <w:pPr>
        <w:tabs>
          <w:tab w:val="right" w:leader="underscore" w:pos="9072"/>
        </w:tabs>
        <w:spacing w:line="288" w:lineRule="auto"/>
        <w:jc w:val="both"/>
        <w:rPr>
          <w:rFonts w:ascii="Calibri" w:hAnsi="Calibri" w:cs="Calibri"/>
          <w:b/>
        </w:rPr>
      </w:pPr>
    </w:p>
    <w:p w14:paraId="4771EC97" w14:textId="77777777" w:rsidR="00576E17" w:rsidRPr="00960F2E" w:rsidRDefault="00576E17" w:rsidP="00576E17">
      <w:pPr>
        <w:tabs>
          <w:tab w:val="right" w:leader="underscore" w:pos="9072"/>
        </w:tabs>
        <w:spacing w:line="288" w:lineRule="auto"/>
        <w:jc w:val="both"/>
        <w:rPr>
          <w:rFonts w:ascii="Calibri" w:hAnsi="Calibri" w:cs="Calibri"/>
          <w:b/>
        </w:rPr>
      </w:pPr>
    </w:p>
    <w:tbl>
      <w:tblPr>
        <w:tblW w:w="9961" w:type="dxa"/>
        <w:tblInd w:w="392" w:type="dxa"/>
        <w:tblLayout w:type="fixed"/>
        <w:tblLook w:val="01E0" w:firstRow="1" w:lastRow="1" w:firstColumn="1" w:lastColumn="1" w:noHBand="0" w:noVBand="0"/>
      </w:tblPr>
      <w:tblGrid>
        <w:gridCol w:w="9961"/>
      </w:tblGrid>
      <w:tr w:rsidR="00576E17" w:rsidRPr="00960F2E" w14:paraId="27C0D5E5" w14:textId="77777777" w:rsidTr="005E031B">
        <w:trPr>
          <w:trHeight w:val="6580"/>
        </w:trPr>
        <w:tc>
          <w:tcPr>
            <w:tcW w:w="9961" w:type="dxa"/>
          </w:tcPr>
          <w:p w14:paraId="788E3FC2" w14:textId="13E383ED" w:rsidR="00576E17" w:rsidRPr="00960F2E" w:rsidRDefault="00576E17" w:rsidP="005E031B">
            <w:pPr>
              <w:rPr>
                <w:rFonts w:ascii="Calibri" w:hAnsi="Calibri" w:cs="Calibri"/>
                <w:b/>
                <w:i/>
                <w:iCs/>
              </w:rPr>
            </w:pPr>
            <w:r w:rsidRPr="00960F2E">
              <w:rPr>
                <w:rFonts w:ascii="Calibri" w:hAnsi="Calibri" w:cs="Calibri"/>
                <w:b/>
                <w:i/>
                <w:iCs/>
                <w:u w:val="single"/>
              </w:rPr>
              <w:t>Załącznik nr 1 do SWZ  –  wzór formularza ofertowego</w:t>
            </w:r>
            <w:r w:rsidRPr="00960F2E">
              <w:rPr>
                <w:rFonts w:ascii="Calibri" w:hAnsi="Calibri" w:cs="Calibri"/>
                <w:b/>
                <w:i/>
                <w:iCs/>
              </w:rPr>
              <w:tab/>
            </w:r>
            <w:r w:rsidRPr="00960F2E">
              <w:rPr>
                <w:rFonts w:ascii="Calibri" w:hAnsi="Calibri" w:cs="Calibri"/>
                <w:b/>
                <w:i/>
                <w:iCs/>
              </w:rPr>
              <w:tab/>
              <w:t xml:space="preserve"> NR SPRAWY</w:t>
            </w:r>
            <w:r w:rsidRPr="00960F2E">
              <w:rPr>
                <w:rFonts w:ascii="Calibri" w:hAnsi="Calibri" w:cs="Calibri"/>
                <w:b/>
                <w:i/>
                <w:iCs/>
                <w:color w:val="000000" w:themeColor="text1"/>
              </w:rPr>
              <w:t>:</w:t>
            </w:r>
            <w:r w:rsidR="004B67DE">
              <w:rPr>
                <w:rFonts w:ascii="Calibri" w:hAnsi="Calibri" w:cs="Calibri"/>
                <w:b/>
                <w:i/>
                <w:iCs/>
                <w:color w:val="000000" w:themeColor="text1"/>
              </w:rPr>
              <w:t xml:space="preserve"> GB3.271.11</w:t>
            </w:r>
            <w:r>
              <w:rPr>
                <w:rFonts w:ascii="Calibri" w:hAnsi="Calibri" w:cs="Calibri"/>
                <w:b/>
                <w:i/>
                <w:iCs/>
                <w:color w:val="000000" w:themeColor="text1"/>
              </w:rPr>
              <w:t>.2022</w:t>
            </w:r>
          </w:p>
          <w:p w14:paraId="0430ECB1" w14:textId="77777777" w:rsidR="00576E17" w:rsidRPr="00960F2E" w:rsidRDefault="00576E17" w:rsidP="005E031B">
            <w:pPr>
              <w:jc w:val="center"/>
              <w:rPr>
                <w:rFonts w:ascii="Calibri" w:hAnsi="Calibri" w:cs="Calibri"/>
                <w:b/>
                <w:iCs/>
              </w:rPr>
            </w:pPr>
          </w:p>
          <w:p w14:paraId="63F4F57A" w14:textId="77777777" w:rsidR="00576E17" w:rsidRPr="00960F2E" w:rsidRDefault="00576E17" w:rsidP="005E031B">
            <w:pPr>
              <w:jc w:val="center"/>
              <w:rPr>
                <w:rFonts w:ascii="Calibri" w:hAnsi="Calibri" w:cs="Calibri"/>
                <w:b/>
                <w:iCs/>
              </w:rPr>
            </w:pPr>
            <w:r w:rsidRPr="00960F2E">
              <w:rPr>
                <w:rFonts w:ascii="Calibri" w:hAnsi="Calibri" w:cs="Calibri"/>
                <w:b/>
                <w:iCs/>
              </w:rPr>
              <w:t>FORMULARZ OFERTOWY</w:t>
            </w:r>
          </w:p>
          <w:tbl>
            <w:tblPr>
              <w:tblW w:w="9723" w:type="dxa"/>
              <w:tblLayout w:type="fixed"/>
              <w:tblCellMar>
                <w:left w:w="70" w:type="dxa"/>
                <w:right w:w="70" w:type="dxa"/>
              </w:tblCellMar>
              <w:tblLook w:val="0000" w:firstRow="0" w:lastRow="0" w:firstColumn="0" w:lastColumn="0" w:noHBand="0" w:noVBand="0"/>
            </w:tblPr>
            <w:tblGrid>
              <w:gridCol w:w="9505"/>
              <w:gridCol w:w="218"/>
            </w:tblGrid>
            <w:tr w:rsidR="00576E17" w:rsidRPr="00960F2E" w14:paraId="199EED5A" w14:textId="77777777" w:rsidTr="005E031B">
              <w:trPr>
                <w:trHeight w:val="822"/>
              </w:trPr>
              <w:tc>
                <w:tcPr>
                  <w:tcW w:w="9505" w:type="dxa"/>
                  <w:tcBorders>
                    <w:top w:val="single" w:sz="4" w:space="0" w:color="auto"/>
                    <w:left w:val="single" w:sz="4" w:space="0" w:color="auto"/>
                    <w:bottom w:val="single" w:sz="4" w:space="0" w:color="auto"/>
                    <w:right w:val="single" w:sz="4" w:space="0" w:color="auto"/>
                  </w:tcBorders>
                </w:tcPr>
                <w:p w14:paraId="477A257B" w14:textId="77777777" w:rsidR="00576E17" w:rsidRPr="00960F2E" w:rsidRDefault="00576E17" w:rsidP="005E031B">
                  <w:pPr>
                    <w:keepNext/>
                    <w:tabs>
                      <w:tab w:val="num" w:pos="3487"/>
                    </w:tabs>
                    <w:spacing w:before="240"/>
                    <w:ind w:right="-731"/>
                    <w:outlineLvl w:val="1"/>
                    <w:rPr>
                      <w:rFonts w:ascii="Calibri" w:hAnsi="Calibri" w:cs="Calibri"/>
                      <w:i/>
                      <w:iCs/>
                    </w:rPr>
                  </w:pPr>
                  <w:r w:rsidRPr="00960F2E">
                    <w:rPr>
                      <w:rFonts w:ascii="Calibri" w:hAnsi="Calibri" w:cs="Calibri"/>
                      <w:i/>
                      <w:iCs/>
                    </w:rPr>
                    <w:t>Pełna nazwa Wykonawcy ......................................................................................................................................................................</w:t>
                  </w:r>
                </w:p>
                <w:p w14:paraId="33FCC98F" w14:textId="77777777" w:rsidR="00576E17" w:rsidRPr="00960F2E" w:rsidRDefault="00576E17" w:rsidP="005E031B">
                  <w:pPr>
                    <w:keepNext/>
                    <w:tabs>
                      <w:tab w:val="num" w:pos="3487"/>
                    </w:tabs>
                    <w:spacing w:before="240"/>
                    <w:ind w:right="-731"/>
                    <w:outlineLvl w:val="1"/>
                    <w:rPr>
                      <w:rFonts w:ascii="Calibri" w:hAnsi="Calibri" w:cs="Calibri"/>
                      <w:i/>
                      <w:iCs/>
                    </w:rPr>
                  </w:pPr>
                  <w:r w:rsidRPr="00960F2E">
                    <w:rPr>
                      <w:rFonts w:ascii="Calibri" w:hAnsi="Calibri" w:cs="Calibri"/>
                      <w:i/>
                      <w:iCs/>
                    </w:rPr>
                    <w:t>Dokładny adres (siedziba Wykonawcy) .......................................................................................................................................</w:t>
                  </w:r>
                  <w:r>
                    <w:rPr>
                      <w:rFonts w:ascii="Calibri" w:hAnsi="Calibri" w:cs="Calibri"/>
                      <w:i/>
                      <w:iCs/>
                    </w:rPr>
                    <w:t>...............................</w:t>
                  </w:r>
                </w:p>
                <w:p w14:paraId="03CD3FAE" w14:textId="77777777" w:rsidR="00576E17" w:rsidRPr="00960F2E" w:rsidRDefault="00576E17" w:rsidP="005E031B">
                  <w:pPr>
                    <w:keepNext/>
                    <w:tabs>
                      <w:tab w:val="num" w:pos="3487"/>
                    </w:tabs>
                    <w:spacing w:before="240"/>
                    <w:ind w:right="-731"/>
                    <w:outlineLvl w:val="1"/>
                    <w:rPr>
                      <w:rFonts w:ascii="Calibri" w:hAnsi="Calibri" w:cs="Calibri"/>
                      <w:i/>
                      <w:iCs/>
                    </w:rPr>
                  </w:pPr>
                  <w:r w:rsidRPr="00960F2E">
                    <w:rPr>
                      <w:rFonts w:ascii="Calibri" w:hAnsi="Calibri" w:cs="Calibri"/>
                      <w:i/>
                      <w:iCs/>
                    </w:rPr>
                    <w:t xml:space="preserve">Telefon  oraz </w:t>
                  </w:r>
                  <w:r>
                    <w:rPr>
                      <w:rFonts w:ascii="Calibri" w:hAnsi="Calibri" w:cs="Calibri"/>
                      <w:i/>
                      <w:iCs/>
                    </w:rPr>
                    <w:t xml:space="preserve"> e-mail, a także adres skrzynki </w:t>
                  </w:r>
                  <w:proofErr w:type="spellStart"/>
                  <w:r>
                    <w:rPr>
                      <w:rFonts w:ascii="Calibri" w:hAnsi="Calibri" w:cs="Calibri"/>
                      <w:i/>
                      <w:iCs/>
                    </w:rPr>
                    <w:t>ePuap</w:t>
                  </w:r>
                  <w:proofErr w:type="spellEnd"/>
                  <w:r w:rsidRPr="00960F2E">
                    <w:rPr>
                      <w:rFonts w:ascii="Calibri" w:hAnsi="Calibri" w:cs="Calibri"/>
                      <w:i/>
                      <w:iCs/>
                    </w:rPr>
                    <w:br/>
                    <w:t>.........................................................................................................................................</w:t>
                  </w:r>
                  <w:r>
                    <w:rPr>
                      <w:rFonts w:ascii="Calibri" w:hAnsi="Calibri" w:cs="Calibri"/>
                      <w:i/>
                      <w:iCs/>
                    </w:rPr>
                    <w:t>...........................</w:t>
                  </w:r>
                </w:p>
              </w:tc>
              <w:tc>
                <w:tcPr>
                  <w:tcW w:w="218" w:type="dxa"/>
                  <w:tcBorders>
                    <w:left w:val="single" w:sz="4" w:space="0" w:color="auto"/>
                  </w:tcBorders>
                </w:tcPr>
                <w:p w14:paraId="7410A9AF" w14:textId="77777777" w:rsidR="00576E17" w:rsidRPr="00960F2E" w:rsidRDefault="00576E17" w:rsidP="005E031B">
                  <w:pPr>
                    <w:rPr>
                      <w:rFonts w:ascii="Calibri" w:hAnsi="Calibri" w:cs="Calibri"/>
                      <w:b/>
                      <w:smallCaps/>
                    </w:rPr>
                  </w:pPr>
                  <w:r w:rsidRPr="00960F2E">
                    <w:rPr>
                      <w:rFonts w:ascii="Calibri" w:hAnsi="Calibri" w:cs="Calibri"/>
                      <w:b/>
                      <w:smallCaps/>
                    </w:rPr>
                    <w:br/>
                  </w:r>
                </w:p>
                <w:p w14:paraId="3E4A969C" w14:textId="77777777" w:rsidR="00576E17" w:rsidRPr="00960F2E" w:rsidRDefault="00576E17" w:rsidP="005E031B">
                  <w:pPr>
                    <w:rPr>
                      <w:rFonts w:ascii="Calibri" w:hAnsi="Calibri" w:cs="Calibri"/>
                      <w:b/>
                      <w:smallCaps/>
                    </w:rPr>
                  </w:pPr>
                </w:p>
                <w:p w14:paraId="4E80B836" w14:textId="77777777" w:rsidR="00576E17" w:rsidRPr="00960F2E" w:rsidRDefault="00576E17" w:rsidP="005E031B">
                  <w:pPr>
                    <w:rPr>
                      <w:rFonts w:ascii="Calibri" w:hAnsi="Calibri" w:cs="Calibri"/>
                      <w:b/>
                      <w:smallCaps/>
                    </w:rPr>
                  </w:pPr>
                </w:p>
                <w:p w14:paraId="3B27CBC8" w14:textId="77777777" w:rsidR="00576E17" w:rsidRPr="00960F2E" w:rsidRDefault="00576E17" w:rsidP="005E031B">
                  <w:pPr>
                    <w:rPr>
                      <w:rFonts w:ascii="Calibri" w:hAnsi="Calibri" w:cs="Calibri"/>
                      <w:b/>
                      <w:smallCaps/>
                    </w:rPr>
                  </w:pPr>
                </w:p>
                <w:p w14:paraId="00C17B2C" w14:textId="77777777" w:rsidR="00576E17" w:rsidRPr="00960F2E" w:rsidRDefault="00576E17" w:rsidP="005E031B">
                  <w:pPr>
                    <w:rPr>
                      <w:rFonts w:ascii="Calibri" w:hAnsi="Calibri" w:cs="Calibri"/>
                      <w:smallCaps/>
                    </w:rPr>
                  </w:pPr>
                </w:p>
              </w:tc>
            </w:tr>
          </w:tbl>
          <w:p w14:paraId="0104492D" w14:textId="77777777" w:rsidR="00576E17" w:rsidRPr="00960F2E" w:rsidRDefault="00576E17" w:rsidP="005E031B">
            <w:pPr>
              <w:jc w:val="both"/>
              <w:rPr>
                <w:rFonts w:ascii="Calibri" w:hAnsi="Calibri" w:cs="Calibri"/>
              </w:rPr>
            </w:pPr>
          </w:p>
          <w:p w14:paraId="1C77FA29" w14:textId="6B9340A9" w:rsidR="00576E17" w:rsidRPr="00DB2012" w:rsidRDefault="00576E17" w:rsidP="005E031B">
            <w:pPr>
              <w:jc w:val="both"/>
              <w:rPr>
                <w:rFonts w:ascii="Calibri" w:hAnsi="Calibri" w:cs="Calibri"/>
              </w:rPr>
            </w:pPr>
            <w:r w:rsidRPr="00960F2E">
              <w:rPr>
                <w:rFonts w:ascii="Calibri" w:hAnsi="Calibri" w:cs="Calibri"/>
              </w:rPr>
              <w:t>Działając w imieniu wymienionego powyżej wykonawcy(ów) oferuję(</w:t>
            </w:r>
            <w:proofErr w:type="spellStart"/>
            <w:r w:rsidRPr="00960F2E">
              <w:rPr>
                <w:rFonts w:ascii="Calibri" w:hAnsi="Calibri" w:cs="Calibri"/>
              </w:rPr>
              <w:t>emy</w:t>
            </w:r>
            <w:proofErr w:type="spellEnd"/>
            <w:r w:rsidRPr="00960F2E">
              <w:rPr>
                <w:rFonts w:ascii="Calibri" w:hAnsi="Calibri" w:cs="Calibri"/>
              </w:rPr>
              <w:t xml:space="preserve">) realizację na rzecz </w:t>
            </w:r>
            <w:r w:rsidRPr="00DB2012">
              <w:rPr>
                <w:rFonts w:ascii="Calibri" w:hAnsi="Calibri" w:cs="Calibri"/>
              </w:rPr>
              <w:t xml:space="preserve">zamawiającego zamówienia publicznego pn.: </w:t>
            </w:r>
            <w:r w:rsidRPr="0040758D">
              <w:rPr>
                <w:rFonts w:ascii="Calibri" w:hAnsi="Calibri" w:cs="Calibri"/>
              </w:rPr>
              <w:t>„</w:t>
            </w:r>
            <w:r w:rsidR="004B67DE" w:rsidRPr="00DE5976">
              <w:rPr>
                <w:rFonts w:ascii="Calibri" w:hAnsi="Calibri" w:cs="Calibri"/>
              </w:rPr>
              <w:t xml:space="preserve">Budowa oświetlenia zewnętrznego na terenie </w:t>
            </w:r>
            <w:proofErr w:type="spellStart"/>
            <w:r w:rsidR="004B67DE" w:rsidRPr="00DE5976">
              <w:rPr>
                <w:rFonts w:ascii="Calibri" w:hAnsi="Calibri" w:cs="Calibri"/>
              </w:rPr>
              <w:t>GOSiR</w:t>
            </w:r>
            <w:proofErr w:type="spellEnd"/>
            <w:r w:rsidR="004B67DE" w:rsidRPr="00DE5976">
              <w:rPr>
                <w:rFonts w:ascii="Calibri" w:hAnsi="Calibri" w:cs="Calibri"/>
              </w:rPr>
              <w:t xml:space="preserve"> w Ruścu</w:t>
            </w:r>
            <w:r>
              <w:rPr>
                <w:rFonts w:ascii="Calibri" w:hAnsi="Calibri" w:cs="Calibri"/>
              </w:rPr>
              <w:t>”</w:t>
            </w:r>
          </w:p>
          <w:p w14:paraId="41C4B892" w14:textId="77777777" w:rsidR="00576E17" w:rsidRDefault="00576E17" w:rsidP="005E031B">
            <w:pPr>
              <w:jc w:val="center"/>
              <w:rPr>
                <w:rFonts w:ascii="Calibri" w:hAnsi="Calibri" w:cs="Calibri"/>
                <w:b/>
                <w:smallCaps/>
              </w:rPr>
            </w:pPr>
          </w:p>
          <w:p w14:paraId="32E9932E" w14:textId="77777777" w:rsidR="00576E17" w:rsidRPr="00DB2012" w:rsidRDefault="00576E17" w:rsidP="005E031B">
            <w:pPr>
              <w:jc w:val="center"/>
              <w:rPr>
                <w:rFonts w:ascii="Calibri" w:hAnsi="Calibri" w:cs="Calibri"/>
                <w:b/>
                <w:smallCaps/>
              </w:rPr>
            </w:pPr>
            <w:r w:rsidRPr="00DB2012">
              <w:rPr>
                <w:rFonts w:ascii="Calibri" w:hAnsi="Calibri" w:cs="Calibri"/>
                <w:b/>
                <w:smallCaps/>
              </w:rPr>
              <w:t>Oświadczam(y), że:</w:t>
            </w:r>
          </w:p>
          <w:p w14:paraId="45C012E5" w14:textId="77777777" w:rsidR="00576E17" w:rsidRPr="00DB2012" w:rsidRDefault="00576E17" w:rsidP="00B5221A">
            <w:pPr>
              <w:pStyle w:val="Akapitzlist"/>
              <w:numPr>
                <w:ilvl w:val="1"/>
                <w:numId w:val="40"/>
              </w:numPr>
              <w:tabs>
                <w:tab w:val="num" w:pos="426"/>
              </w:tabs>
              <w:ind w:left="1060"/>
              <w:jc w:val="both"/>
              <w:rPr>
                <w:sz w:val="24"/>
                <w:szCs w:val="24"/>
              </w:rPr>
            </w:pPr>
            <w:r w:rsidRPr="00DB2012">
              <w:rPr>
                <w:sz w:val="24"/>
                <w:szCs w:val="24"/>
              </w:rPr>
              <w:t>Zapoznałem się z treścią SWZ dla niniejszego zamówienia,</w:t>
            </w:r>
          </w:p>
          <w:p w14:paraId="74A1A418" w14:textId="77777777" w:rsidR="00576E17" w:rsidRPr="00DB2012" w:rsidRDefault="00576E17" w:rsidP="00B5221A">
            <w:pPr>
              <w:pStyle w:val="Akapitzlist"/>
              <w:numPr>
                <w:ilvl w:val="1"/>
                <w:numId w:val="40"/>
              </w:numPr>
              <w:tabs>
                <w:tab w:val="num" w:pos="426"/>
              </w:tabs>
              <w:ind w:left="1060"/>
              <w:jc w:val="both"/>
              <w:rPr>
                <w:sz w:val="24"/>
                <w:szCs w:val="24"/>
              </w:rPr>
            </w:pPr>
            <w:r w:rsidRPr="00DB2012">
              <w:rPr>
                <w:sz w:val="24"/>
                <w:szCs w:val="24"/>
              </w:rPr>
              <w:t>Akceptuję w pełni i bez zastrzeżeń postanowienia: SWZ oraz wzoru umowy dla niniejszego zamówienia, wyjaśnień do SWZ oraz jej zmian.</w:t>
            </w:r>
          </w:p>
          <w:p w14:paraId="782122CD" w14:textId="77777777" w:rsidR="00576E17" w:rsidRDefault="00576E17" w:rsidP="00B5221A">
            <w:pPr>
              <w:pStyle w:val="Akapitzlist"/>
              <w:numPr>
                <w:ilvl w:val="1"/>
                <w:numId w:val="40"/>
              </w:numPr>
              <w:tabs>
                <w:tab w:val="num" w:pos="426"/>
              </w:tabs>
              <w:ind w:left="1060"/>
              <w:jc w:val="both"/>
              <w:rPr>
                <w:sz w:val="24"/>
                <w:szCs w:val="24"/>
              </w:rPr>
            </w:pPr>
            <w:r w:rsidRPr="00DB2012">
              <w:rPr>
                <w:sz w:val="24"/>
                <w:szCs w:val="24"/>
              </w:rPr>
              <w:t>W zakre</w:t>
            </w:r>
            <w:r>
              <w:rPr>
                <w:sz w:val="24"/>
                <w:szCs w:val="24"/>
              </w:rPr>
              <w:t>sie kryteriów oceny ofert</w:t>
            </w:r>
            <w:r w:rsidRPr="00DB2012">
              <w:rPr>
                <w:sz w:val="24"/>
                <w:szCs w:val="24"/>
              </w:rPr>
              <w:t xml:space="preserve"> </w:t>
            </w:r>
            <w:r w:rsidRPr="001604A2">
              <w:rPr>
                <w:sz w:val="24"/>
                <w:szCs w:val="24"/>
              </w:rPr>
              <w:t>oferuję:</w:t>
            </w:r>
          </w:p>
          <w:p w14:paraId="2A411CDE" w14:textId="77777777" w:rsidR="00576E17" w:rsidRPr="007B77B3" w:rsidRDefault="00576E17" w:rsidP="005E031B">
            <w:pPr>
              <w:pStyle w:val="Akapitzlist"/>
              <w:ind w:left="1060"/>
              <w:jc w:val="both"/>
              <w:rPr>
                <w:b/>
                <w:sz w:val="24"/>
                <w:szCs w:val="24"/>
                <w:u w:val="single"/>
              </w:rPr>
            </w:pPr>
          </w:p>
          <w:p w14:paraId="1EFD3702" w14:textId="77777777" w:rsidR="00576E17" w:rsidRPr="00DB2012" w:rsidRDefault="00576E17" w:rsidP="00B5221A">
            <w:pPr>
              <w:pStyle w:val="Akapitzlist"/>
              <w:numPr>
                <w:ilvl w:val="4"/>
                <w:numId w:val="40"/>
              </w:numPr>
              <w:ind w:left="1201"/>
              <w:jc w:val="both"/>
              <w:rPr>
                <w:b/>
                <w:sz w:val="24"/>
                <w:szCs w:val="24"/>
              </w:rPr>
            </w:pPr>
            <w:r w:rsidRPr="00DB2012">
              <w:rPr>
                <w:b/>
                <w:sz w:val="24"/>
                <w:szCs w:val="24"/>
              </w:rPr>
              <w:t>Kryterium  cena:</w:t>
            </w:r>
          </w:p>
          <w:p w14:paraId="733410B4" w14:textId="77777777" w:rsidR="00576E17" w:rsidRPr="007E2C29" w:rsidRDefault="00576E17" w:rsidP="005E031B">
            <w:pPr>
              <w:ind w:left="360"/>
              <w:contextualSpacing/>
              <w:jc w:val="both"/>
              <w:rPr>
                <w:rFonts w:ascii="Calibri" w:hAnsi="Calibri" w:cs="Calibri"/>
                <w:b/>
              </w:rPr>
            </w:pPr>
            <w:r w:rsidRPr="007E2C29">
              <w:rPr>
                <w:rFonts w:ascii="Calibri" w:hAnsi="Calibri" w:cs="Calibri"/>
                <w:b/>
              </w:rPr>
              <w:t>Ryczałtowa cena mojej (naszej) oferty za realizację</w:t>
            </w:r>
            <w:r w:rsidRPr="000D1DEF">
              <w:rPr>
                <w:rFonts w:ascii="Calibri" w:hAnsi="Calibri" w:cs="Calibri"/>
                <w:b/>
              </w:rPr>
              <w:t xml:space="preserve"> całości</w:t>
            </w:r>
            <w:r>
              <w:rPr>
                <w:rFonts w:ascii="Calibri" w:hAnsi="Calibri" w:cs="Calibri"/>
                <w:b/>
              </w:rPr>
              <w:t xml:space="preserve"> </w:t>
            </w:r>
            <w:r w:rsidRPr="007E2C29">
              <w:rPr>
                <w:rFonts w:ascii="Calibri" w:hAnsi="Calibri" w:cs="Calibri"/>
                <w:b/>
              </w:rPr>
              <w:t>niniejszego zamówienia wynosi:</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2"/>
              <w:gridCol w:w="5183"/>
            </w:tblGrid>
            <w:tr w:rsidR="00576E17" w:rsidRPr="007E2C29" w14:paraId="60DE8DAE" w14:textId="77777777" w:rsidTr="005E031B">
              <w:trPr>
                <w:trHeight w:val="624"/>
              </w:trPr>
              <w:tc>
                <w:tcPr>
                  <w:tcW w:w="4252" w:type="dxa"/>
                </w:tcPr>
                <w:p w14:paraId="2F71C673" w14:textId="77777777" w:rsidR="00576E17" w:rsidRPr="007E2C29" w:rsidRDefault="00576E17" w:rsidP="005E031B">
                  <w:pPr>
                    <w:rPr>
                      <w:rFonts w:ascii="Calibri" w:hAnsi="Calibri" w:cs="Calibri"/>
                    </w:rPr>
                  </w:pPr>
                  <w:bookmarkStart w:id="23" w:name="_Hlk5204798"/>
                  <w:r w:rsidRPr="007E2C29">
                    <w:rPr>
                      <w:rFonts w:ascii="Calibri" w:hAnsi="Calibri" w:cs="Calibri"/>
                    </w:rPr>
                    <w:t xml:space="preserve">Cena netto PLN: </w:t>
                  </w:r>
                </w:p>
              </w:tc>
              <w:tc>
                <w:tcPr>
                  <w:tcW w:w="5183" w:type="dxa"/>
                </w:tcPr>
                <w:p w14:paraId="3AD6E366" w14:textId="77777777" w:rsidR="00576E17" w:rsidRPr="007E2C29" w:rsidRDefault="00576E17" w:rsidP="005E031B">
                  <w:pPr>
                    <w:rPr>
                      <w:rFonts w:ascii="Calibri" w:hAnsi="Calibri" w:cs="Calibri"/>
                    </w:rPr>
                  </w:pPr>
                  <w:r w:rsidRPr="007E2C29">
                    <w:rPr>
                      <w:rFonts w:ascii="Calibri" w:hAnsi="Calibri" w:cs="Calibri"/>
                    </w:rPr>
                    <w:t>słownie:</w:t>
                  </w:r>
                </w:p>
              </w:tc>
            </w:tr>
            <w:tr w:rsidR="00576E17" w:rsidRPr="007E2C29" w14:paraId="1CE91406" w14:textId="77777777" w:rsidTr="005E031B">
              <w:trPr>
                <w:trHeight w:val="624"/>
              </w:trPr>
              <w:tc>
                <w:tcPr>
                  <w:tcW w:w="4252" w:type="dxa"/>
                </w:tcPr>
                <w:p w14:paraId="54EE2CF1" w14:textId="77777777" w:rsidR="00576E17" w:rsidRPr="007E2C29" w:rsidRDefault="00576E17" w:rsidP="005E031B">
                  <w:pPr>
                    <w:rPr>
                      <w:rFonts w:ascii="Calibri" w:hAnsi="Calibri" w:cs="Calibri"/>
                    </w:rPr>
                  </w:pPr>
                  <w:r w:rsidRPr="007E2C29">
                    <w:rPr>
                      <w:rFonts w:ascii="Calibri" w:hAnsi="Calibri" w:cs="Calibri"/>
                    </w:rPr>
                    <w:t>Podatek VAT PLN</w:t>
                  </w:r>
                </w:p>
              </w:tc>
              <w:tc>
                <w:tcPr>
                  <w:tcW w:w="5183" w:type="dxa"/>
                </w:tcPr>
                <w:p w14:paraId="503F067F" w14:textId="77777777" w:rsidR="00576E17" w:rsidRPr="007E2C29" w:rsidRDefault="00576E17" w:rsidP="005E031B">
                  <w:pPr>
                    <w:rPr>
                      <w:rFonts w:ascii="Calibri" w:hAnsi="Calibri" w:cs="Calibri"/>
                    </w:rPr>
                  </w:pPr>
                  <w:r w:rsidRPr="007E2C29">
                    <w:rPr>
                      <w:rFonts w:ascii="Calibri" w:hAnsi="Calibri" w:cs="Calibri"/>
                    </w:rPr>
                    <w:t>słownie:</w:t>
                  </w:r>
                </w:p>
              </w:tc>
            </w:tr>
            <w:tr w:rsidR="00576E17" w:rsidRPr="00960F2E" w14:paraId="105CC670" w14:textId="77777777" w:rsidTr="005E031B">
              <w:trPr>
                <w:trHeight w:val="624"/>
              </w:trPr>
              <w:tc>
                <w:tcPr>
                  <w:tcW w:w="4252" w:type="dxa"/>
                </w:tcPr>
                <w:p w14:paraId="34B1F482" w14:textId="77777777" w:rsidR="00576E17" w:rsidRPr="007E2C29" w:rsidRDefault="00576E17" w:rsidP="005E031B">
                  <w:pPr>
                    <w:rPr>
                      <w:rFonts w:ascii="Calibri" w:hAnsi="Calibri" w:cs="Calibri"/>
                    </w:rPr>
                  </w:pPr>
                  <w:r w:rsidRPr="007E2C29">
                    <w:rPr>
                      <w:rFonts w:ascii="Calibri" w:hAnsi="Calibri" w:cs="Calibri"/>
                    </w:rPr>
                    <w:t xml:space="preserve">Cena brutto PLN: </w:t>
                  </w:r>
                </w:p>
              </w:tc>
              <w:tc>
                <w:tcPr>
                  <w:tcW w:w="5183" w:type="dxa"/>
                </w:tcPr>
                <w:p w14:paraId="29FE0043" w14:textId="77777777" w:rsidR="00576E17" w:rsidRPr="007E2C29" w:rsidRDefault="00576E17" w:rsidP="005E031B">
                  <w:pPr>
                    <w:rPr>
                      <w:rFonts w:ascii="Calibri" w:hAnsi="Calibri" w:cs="Calibri"/>
                    </w:rPr>
                  </w:pPr>
                  <w:r w:rsidRPr="007E2C29">
                    <w:rPr>
                      <w:rFonts w:ascii="Calibri" w:hAnsi="Calibri" w:cs="Calibri"/>
                    </w:rPr>
                    <w:t>słownie:</w:t>
                  </w:r>
                </w:p>
              </w:tc>
            </w:tr>
            <w:bookmarkEnd w:id="23"/>
          </w:tbl>
          <w:p w14:paraId="52355DB9" w14:textId="77777777" w:rsidR="00576E17" w:rsidRDefault="00576E17" w:rsidP="005E031B">
            <w:pPr>
              <w:pStyle w:val="Akapitzlist"/>
              <w:ind w:left="1060"/>
              <w:jc w:val="both"/>
              <w:rPr>
                <w:b/>
              </w:rPr>
            </w:pPr>
          </w:p>
          <w:p w14:paraId="64597465" w14:textId="77777777" w:rsidR="00576E17" w:rsidRPr="003F7C52" w:rsidRDefault="00576E17" w:rsidP="00B5221A">
            <w:pPr>
              <w:pStyle w:val="Akapitzlist"/>
              <w:numPr>
                <w:ilvl w:val="4"/>
                <w:numId w:val="40"/>
              </w:numPr>
              <w:ind w:left="1343"/>
              <w:jc w:val="both"/>
              <w:rPr>
                <w:b/>
                <w:sz w:val="24"/>
                <w:szCs w:val="24"/>
              </w:rPr>
            </w:pPr>
            <w:r w:rsidRPr="003F7C52">
              <w:rPr>
                <w:b/>
                <w:sz w:val="24"/>
                <w:szCs w:val="24"/>
              </w:rPr>
              <w:t xml:space="preserve">Kryterium okres gwarancji: </w:t>
            </w:r>
          </w:p>
          <w:p w14:paraId="56D34000" w14:textId="77777777" w:rsidR="00576E17" w:rsidRPr="003F7C52" w:rsidRDefault="00576E17" w:rsidP="005E031B">
            <w:pPr>
              <w:pStyle w:val="Akapitzlist"/>
              <w:ind w:left="1343"/>
              <w:jc w:val="both"/>
              <w:rPr>
                <w:sz w:val="24"/>
                <w:szCs w:val="24"/>
              </w:rPr>
            </w:pPr>
            <w:r w:rsidRPr="003F7C52">
              <w:rPr>
                <w:sz w:val="24"/>
                <w:szCs w:val="24"/>
              </w:rPr>
              <w:t>Oferuję następujący okres gwarancji na roboty budowlane</w:t>
            </w:r>
            <w:r>
              <w:rPr>
                <w:sz w:val="24"/>
                <w:szCs w:val="24"/>
              </w:rPr>
              <w:t xml:space="preserve"> </w:t>
            </w:r>
            <w:r w:rsidRPr="003F7C52">
              <w:rPr>
                <w:color w:val="000000" w:themeColor="text1"/>
                <w:sz w:val="24"/>
                <w:szCs w:val="24"/>
              </w:rPr>
              <w:t>licząc od daty dokonania odbioru końcowego robót, a w przypadku stwierdzenia w trakcie odbioru usterek - od daty podpisania protokołu usunięcia usterek:</w:t>
            </w:r>
          </w:p>
          <w:tbl>
            <w:tblPr>
              <w:tblW w:w="4788" w:type="pct"/>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0"/>
              <w:gridCol w:w="5066"/>
            </w:tblGrid>
            <w:tr w:rsidR="00576E17" w:rsidRPr="00960F2E" w14:paraId="1302B36C" w14:textId="77777777" w:rsidTr="005E031B">
              <w:trPr>
                <w:trHeight w:val="360"/>
              </w:trPr>
              <w:tc>
                <w:tcPr>
                  <w:tcW w:w="2281" w:type="pct"/>
                  <w:shd w:val="clear" w:color="auto" w:fill="F2F2F2"/>
                  <w:vAlign w:val="center"/>
                </w:tcPr>
                <w:p w14:paraId="014B1CC4" w14:textId="77777777" w:rsidR="00576E17" w:rsidRPr="00960F2E" w:rsidRDefault="00576E17" w:rsidP="005E031B">
                  <w:pPr>
                    <w:jc w:val="center"/>
                    <w:rPr>
                      <w:rFonts w:ascii="Calibri" w:hAnsi="Calibri" w:cs="Calibri"/>
                      <w:b/>
                    </w:rPr>
                  </w:pPr>
                  <w:r>
                    <w:rPr>
                      <w:rFonts w:ascii="Calibri" w:hAnsi="Calibri" w:cs="Calibri"/>
                      <w:b/>
                    </w:rPr>
                    <w:t>Okres gwarancji:</w:t>
                  </w:r>
                </w:p>
              </w:tc>
              <w:tc>
                <w:tcPr>
                  <w:tcW w:w="2719" w:type="pct"/>
                  <w:shd w:val="clear" w:color="auto" w:fill="F2F2F2"/>
                  <w:vAlign w:val="center"/>
                </w:tcPr>
                <w:p w14:paraId="399B39BC" w14:textId="77777777" w:rsidR="00576E17" w:rsidRPr="00960F2E" w:rsidRDefault="00576E17" w:rsidP="005E031B">
                  <w:pPr>
                    <w:jc w:val="center"/>
                    <w:rPr>
                      <w:rFonts w:ascii="Calibri" w:hAnsi="Calibri" w:cs="Calibri"/>
                      <w:b/>
                    </w:rPr>
                  </w:pPr>
                  <w:r w:rsidRPr="00960F2E">
                    <w:rPr>
                      <w:rFonts w:ascii="Calibri" w:hAnsi="Calibri" w:cs="Calibri"/>
                      <w:b/>
                    </w:rPr>
                    <w:t xml:space="preserve">Zaznaczyć znakiem </w:t>
                  </w:r>
                  <w:r>
                    <w:rPr>
                      <w:rFonts w:ascii="Calibri" w:hAnsi="Calibri" w:cs="Calibri"/>
                      <w:b/>
                    </w:rPr>
                    <w:t>„X” deklarowany okres gwarancji</w:t>
                  </w:r>
                </w:p>
              </w:tc>
            </w:tr>
            <w:tr w:rsidR="00576E17" w:rsidRPr="00960F2E" w14:paraId="4DA83FAB" w14:textId="77777777" w:rsidTr="005E031B">
              <w:trPr>
                <w:trHeight w:val="397"/>
              </w:trPr>
              <w:tc>
                <w:tcPr>
                  <w:tcW w:w="2281" w:type="pct"/>
                  <w:vAlign w:val="center"/>
                </w:tcPr>
                <w:p w14:paraId="69A9F82B" w14:textId="77777777" w:rsidR="00576E17" w:rsidRPr="00960F2E" w:rsidRDefault="00576E17" w:rsidP="005E031B">
                  <w:pPr>
                    <w:jc w:val="center"/>
                    <w:rPr>
                      <w:rFonts w:ascii="Calibri" w:hAnsi="Calibri" w:cs="Calibri"/>
                      <w:b/>
                    </w:rPr>
                  </w:pPr>
                  <w:r>
                    <w:rPr>
                      <w:rFonts w:ascii="Calibri" w:hAnsi="Calibri" w:cs="Calibri"/>
                      <w:b/>
                    </w:rPr>
                    <w:t>60 miesięcy</w:t>
                  </w:r>
                </w:p>
              </w:tc>
              <w:tc>
                <w:tcPr>
                  <w:tcW w:w="2719" w:type="pct"/>
                  <w:vAlign w:val="center"/>
                </w:tcPr>
                <w:p w14:paraId="38A283D4" w14:textId="77777777" w:rsidR="00576E17" w:rsidRPr="00960F2E" w:rsidRDefault="00576E17" w:rsidP="005E031B">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576E17" w:rsidRPr="00960F2E" w14:paraId="1C176B71" w14:textId="77777777" w:rsidTr="005E031B">
              <w:trPr>
                <w:trHeight w:val="397"/>
              </w:trPr>
              <w:tc>
                <w:tcPr>
                  <w:tcW w:w="2281" w:type="pct"/>
                  <w:tcBorders>
                    <w:bottom w:val="single" w:sz="4" w:space="0" w:color="auto"/>
                  </w:tcBorders>
                  <w:vAlign w:val="center"/>
                </w:tcPr>
                <w:p w14:paraId="4A9F734A" w14:textId="77777777" w:rsidR="00576E17" w:rsidRPr="00960F2E" w:rsidRDefault="00576E17" w:rsidP="005E031B">
                  <w:pPr>
                    <w:jc w:val="center"/>
                    <w:rPr>
                      <w:rFonts w:ascii="Calibri" w:hAnsi="Calibri" w:cs="Calibri"/>
                      <w:b/>
                    </w:rPr>
                  </w:pPr>
                  <w:r>
                    <w:rPr>
                      <w:rFonts w:ascii="Calibri" w:hAnsi="Calibri" w:cs="Calibri"/>
                      <w:b/>
                    </w:rPr>
                    <w:lastRenderedPageBreak/>
                    <w:t>72 miesiące</w:t>
                  </w:r>
                </w:p>
              </w:tc>
              <w:tc>
                <w:tcPr>
                  <w:tcW w:w="2719" w:type="pct"/>
                  <w:tcBorders>
                    <w:bottom w:val="single" w:sz="4" w:space="0" w:color="auto"/>
                  </w:tcBorders>
                  <w:vAlign w:val="center"/>
                </w:tcPr>
                <w:p w14:paraId="6216B480" w14:textId="77777777" w:rsidR="00576E17" w:rsidRPr="00960F2E" w:rsidRDefault="00576E17" w:rsidP="005E031B">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576E17" w:rsidRPr="00960F2E" w14:paraId="67678EDD" w14:textId="77777777" w:rsidTr="005E031B">
              <w:trPr>
                <w:trHeight w:val="397"/>
              </w:trPr>
              <w:tc>
                <w:tcPr>
                  <w:tcW w:w="2281" w:type="pct"/>
                  <w:tcBorders>
                    <w:top w:val="single" w:sz="4" w:space="0" w:color="auto"/>
                    <w:bottom w:val="single" w:sz="4" w:space="0" w:color="auto"/>
                  </w:tcBorders>
                  <w:vAlign w:val="center"/>
                </w:tcPr>
                <w:p w14:paraId="498198D4" w14:textId="77777777" w:rsidR="00576E17" w:rsidRPr="00960F2E" w:rsidRDefault="00576E17" w:rsidP="005E031B">
                  <w:pPr>
                    <w:jc w:val="center"/>
                    <w:rPr>
                      <w:rFonts w:ascii="Calibri" w:hAnsi="Calibri" w:cs="Calibri"/>
                      <w:b/>
                    </w:rPr>
                  </w:pPr>
                  <w:r>
                    <w:rPr>
                      <w:rFonts w:ascii="Calibri" w:hAnsi="Calibri" w:cs="Calibri"/>
                      <w:b/>
                    </w:rPr>
                    <w:t>84 miesiące</w:t>
                  </w:r>
                </w:p>
              </w:tc>
              <w:tc>
                <w:tcPr>
                  <w:tcW w:w="2719" w:type="pct"/>
                  <w:tcBorders>
                    <w:top w:val="single" w:sz="4" w:space="0" w:color="auto"/>
                    <w:bottom w:val="single" w:sz="4" w:space="0" w:color="auto"/>
                  </w:tcBorders>
                  <w:vAlign w:val="center"/>
                </w:tcPr>
                <w:p w14:paraId="0BD0E17F" w14:textId="77777777" w:rsidR="00576E17" w:rsidRPr="00960F2E" w:rsidRDefault="00576E17" w:rsidP="005E031B">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576E17" w:rsidRPr="00960F2E" w14:paraId="4A5D4AE3" w14:textId="77777777" w:rsidTr="005E031B">
              <w:trPr>
                <w:trHeight w:val="397"/>
              </w:trPr>
              <w:tc>
                <w:tcPr>
                  <w:tcW w:w="2281" w:type="pct"/>
                  <w:tcBorders>
                    <w:top w:val="single" w:sz="4" w:space="0" w:color="auto"/>
                    <w:bottom w:val="single" w:sz="4" w:space="0" w:color="auto"/>
                  </w:tcBorders>
                  <w:vAlign w:val="center"/>
                </w:tcPr>
                <w:p w14:paraId="0AE0AA4D" w14:textId="77777777" w:rsidR="00576E17" w:rsidRDefault="00576E17" w:rsidP="005E031B">
                  <w:pPr>
                    <w:jc w:val="center"/>
                    <w:rPr>
                      <w:rFonts w:ascii="Calibri" w:hAnsi="Calibri" w:cs="Calibri"/>
                      <w:b/>
                    </w:rPr>
                  </w:pPr>
                  <w:r>
                    <w:rPr>
                      <w:rFonts w:ascii="Calibri" w:hAnsi="Calibri" w:cs="Calibri"/>
                      <w:b/>
                    </w:rPr>
                    <w:t>96 miesięcy</w:t>
                  </w:r>
                </w:p>
              </w:tc>
              <w:tc>
                <w:tcPr>
                  <w:tcW w:w="2719" w:type="pct"/>
                  <w:tcBorders>
                    <w:top w:val="single" w:sz="4" w:space="0" w:color="auto"/>
                    <w:bottom w:val="single" w:sz="4" w:space="0" w:color="auto"/>
                  </w:tcBorders>
                  <w:vAlign w:val="center"/>
                </w:tcPr>
                <w:p w14:paraId="67F202AB" w14:textId="77777777" w:rsidR="00576E17" w:rsidRPr="00960F2E" w:rsidRDefault="00576E17" w:rsidP="005E031B">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576E17" w:rsidRPr="00960F2E" w14:paraId="67914D86" w14:textId="77777777" w:rsidTr="005E031B">
              <w:trPr>
                <w:trHeight w:val="397"/>
              </w:trPr>
              <w:tc>
                <w:tcPr>
                  <w:tcW w:w="2281" w:type="pct"/>
                  <w:tcBorders>
                    <w:top w:val="single" w:sz="4" w:space="0" w:color="auto"/>
                    <w:bottom w:val="single" w:sz="4" w:space="0" w:color="auto"/>
                  </w:tcBorders>
                  <w:vAlign w:val="center"/>
                </w:tcPr>
                <w:p w14:paraId="780ECE76" w14:textId="77777777" w:rsidR="00576E17" w:rsidRDefault="00576E17" w:rsidP="005E031B">
                  <w:pPr>
                    <w:jc w:val="center"/>
                    <w:rPr>
                      <w:rFonts w:ascii="Calibri" w:hAnsi="Calibri" w:cs="Calibri"/>
                      <w:b/>
                    </w:rPr>
                  </w:pPr>
                  <w:r>
                    <w:rPr>
                      <w:rFonts w:ascii="Calibri" w:hAnsi="Calibri" w:cs="Calibri"/>
                      <w:b/>
                    </w:rPr>
                    <w:t>120 miesięcy</w:t>
                  </w:r>
                </w:p>
              </w:tc>
              <w:tc>
                <w:tcPr>
                  <w:tcW w:w="2719" w:type="pct"/>
                  <w:tcBorders>
                    <w:top w:val="single" w:sz="4" w:space="0" w:color="auto"/>
                    <w:bottom w:val="single" w:sz="4" w:space="0" w:color="auto"/>
                  </w:tcBorders>
                  <w:vAlign w:val="center"/>
                </w:tcPr>
                <w:p w14:paraId="6B138990" w14:textId="77777777" w:rsidR="00576E17" w:rsidRPr="00960F2E" w:rsidRDefault="00576E17" w:rsidP="005E031B">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bl>
          <w:p w14:paraId="4C580364" w14:textId="77777777" w:rsidR="00576E17" w:rsidRPr="00960F2E" w:rsidRDefault="00576E17" w:rsidP="005E031B">
            <w:pPr>
              <w:ind w:left="426"/>
              <w:jc w:val="both"/>
              <w:rPr>
                <w:rFonts w:ascii="Calibri" w:hAnsi="Calibri" w:cs="Calibri"/>
              </w:rPr>
            </w:pPr>
          </w:p>
          <w:p w14:paraId="6786FAE0" w14:textId="77777777" w:rsidR="00576E17" w:rsidRPr="00960F2E" w:rsidRDefault="00576E17" w:rsidP="00B5221A">
            <w:pPr>
              <w:numPr>
                <w:ilvl w:val="1"/>
                <w:numId w:val="40"/>
              </w:numPr>
              <w:tabs>
                <w:tab w:val="num" w:pos="426"/>
              </w:tabs>
              <w:ind w:left="634"/>
              <w:jc w:val="both"/>
              <w:rPr>
                <w:rFonts w:ascii="Calibri" w:hAnsi="Calibri" w:cs="Calibri"/>
              </w:rPr>
            </w:pPr>
            <w:r w:rsidRPr="00960F2E">
              <w:rPr>
                <w:rFonts w:ascii="Calibri" w:hAnsi="Calibri" w:cs="Calibri"/>
              </w:rPr>
              <w:t xml:space="preserve">Składam(y) niniejszą ofertę </w:t>
            </w:r>
            <w:r w:rsidRPr="00960F2E">
              <w:rPr>
                <w:rFonts w:ascii="Calibri" w:hAnsi="Calibri" w:cs="Calibri"/>
                <w:b/>
                <w:color w:val="000000" w:themeColor="text1"/>
              </w:rPr>
              <w:t>we własnym imieniu / jako wykonawca w ofercie wspólnej</w:t>
            </w:r>
            <w:r w:rsidRPr="00960F2E">
              <w:rPr>
                <w:rFonts w:ascii="Calibri" w:hAnsi="Calibri" w:cs="Calibri"/>
                <w:i/>
                <w:color w:val="000000" w:themeColor="text1"/>
              </w:rPr>
              <w:t xml:space="preserve"> (niepotrzebne skreślić)</w:t>
            </w:r>
          </w:p>
          <w:p w14:paraId="405364A0" w14:textId="77777777" w:rsidR="00576E17" w:rsidRPr="00960F2E" w:rsidRDefault="00576E17" w:rsidP="00B5221A">
            <w:pPr>
              <w:pStyle w:val="Akapitzlist"/>
              <w:numPr>
                <w:ilvl w:val="1"/>
                <w:numId w:val="40"/>
              </w:numPr>
              <w:spacing w:after="0" w:line="240" w:lineRule="auto"/>
              <w:ind w:left="634"/>
              <w:jc w:val="both"/>
              <w:rPr>
                <w:sz w:val="24"/>
                <w:szCs w:val="24"/>
              </w:rPr>
            </w:pPr>
            <w:r w:rsidRPr="00960F2E">
              <w:rPr>
                <w:sz w:val="24"/>
                <w:szCs w:val="24"/>
              </w:rPr>
              <w:t>Oświadczam, iż jestem związany ofertą do terminu wskazanego w SWZ.</w:t>
            </w:r>
          </w:p>
          <w:p w14:paraId="5A4834A0" w14:textId="77777777" w:rsidR="00576E17" w:rsidRPr="00960F2E" w:rsidRDefault="00576E17" w:rsidP="00B5221A">
            <w:pPr>
              <w:pStyle w:val="Akapitzlist"/>
              <w:numPr>
                <w:ilvl w:val="1"/>
                <w:numId w:val="40"/>
              </w:numPr>
              <w:spacing w:after="0" w:line="240" w:lineRule="auto"/>
              <w:ind w:left="634"/>
              <w:jc w:val="both"/>
              <w:rPr>
                <w:sz w:val="24"/>
                <w:szCs w:val="24"/>
              </w:rPr>
            </w:pPr>
            <w:r w:rsidRPr="00960F2E">
              <w:rPr>
                <w:sz w:val="24"/>
                <w:szCs w:val="24"/>
              </w:rPr>
              <w:t>Oświadczam, iż podany w mojej ofercie adres e-mailowy jest właściwy do komunikowania się z Zamawiającym.</w:t>
            </w:r>
          </w:p>
          <w:p w14:paraId="1F17CA8C" w14:textId="77777777" w:rsidR="00576E17" w:rsidRPr="00EC1218" w:rsidRDefault="00576E17" w:rsidP="00B5221A">
            <w:pPr>
              <w:pStyle w:val="Akapitzlist"/>
              <w:numPr>
                <w:ilvl w:val="1"/>
                <w:numId w:val="40"/>
              </w:numPr>
              <w:spacing w:after="0" w:line="240" w:lineRule="auto"/>
              <w:ind w:left="634"/>
              <w:jc w:val="both"/>
              <w:rPr>
                <w:sz w:val="24"/>
                <w:szCs w:val="24"/>
              </w:rPr>
            </w:pPr>
            <w:r w:rsidRPr="00960F2E">
              <w:rPr>
                <w:sz w:val="24"/>
                <w:szCs w:val="24"/>
              </w:rPr>
              <w:t xml:space="preserve">Oświadczam, że wypełniłem obowiązki informacyjne przewidziane w art. 13 lub w art. 14 </w:t>
            </w:r>
            <w:r w:rsidRPr="00EC1218">
              <w:rPr>
                <w:sz w:val="24"/>
                <w:szCs w:val="24"/>
              </w:rPr>
              <w:t xml:space="preserve">Rozporządzenia Parlamentu Europejskiego i Rady (UE) 2016/679 z dnia 27.04.2016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 Oświadczam, że wszelkie dane osobowe wskazane przeze mnie w treści jakichkolwiek dokumentów złożonych w celu ubiegania się o udzielenie zamówienia publicznego w niniejszym postępowaniu pozyskałem i przetwarzam zgodnie z powszechnie obowiązującymi przepisami prawa. </w:t>
            </w:r>
            <w:r w:rsidRPr="00EC1218">
              <w:rPr>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t>
            </w:r>
            <w:proofErr w:type="spellStart"/>
            <w:r w:rsidRPr="00EC1218">
              <w:rPr>
                <w:iCs/>
                <w:sz w:val="24"/>
                <w:szCs w:val="24"/>
                <w:lang w:eastAsia="pl-PL"/>
              </w:rPr>
              <w:t>wyłączeń</w:t>
            </w:r>
            <w:proofErr w:type="spellEnd"/>
            <w:r w:rsidRPr="00EC1218">
              <w:rPr>
                <w:iCs/>
                <w:sz w:val="24"/>
                <w:szCs w:val="24"/>
                <w:lang w:eastAsia="pl-PL"/>
              </w:rPr>
              <w:t>, o których mowa w art. 14 ust. 5 RODO oraz na etapie ubiegania się o udzielenie zamówienia publicznego zobowiązuje się składać Zamawiającemu stosowne oświadczenie o wypełnieniu wyżej wskazanego obowiązku, a na etapie zawarcia i realizacji umowy zobowiązuje się każdorazowo poinformować Zamawiającego o wypełnianiu tego obowiązku</w:t>
            </w:r>
            <w:r>
              <w:rPr>
                <w:iCs/>
                <w:sz w:val="24"/>
                <w:szCs w:val="24"/>
                <w:lang w:eastAsia="pl-PL"/>
              </w:rPr>
              <w:t>.</w:t>
            </w:r>
          </w:p>
          <w:p w14:paraId="6EC23054" w14:textId="77777777" w:rsidR="00576E17" w:rsidRPr="00960F2E" w:rsidRDefault="00576E17" w:rsidP="005E031B">
            <w:pPr>
              <w:pStyle w:val="Akapitzlist"/>
              <w:spacing w:after="0" w:line="240" w:lineRule="auto"/>
              <w:ind w:left="634"/>
              <w:jc w:val="both"/>
              <w:rPr>
                <w:sz w:val="24"/>
                <w:szCs w:val="24"/>
              </w:rPr>
            </w:pPr>
          </w:p>
          <w:p w14:paraId="2AC4EDB2" w14:textId="77777777" w:rsidR="00576E17" w:rsidRPr="00960F2E" w:rsidRDefault="00576E17" w:rsidP="00B5221A">
            <w:pPr>
              <w:pStyle w:val="Akapitzlist"/>
              <w:numPr>
                <w:ilvl w:val="1"/>
                <w:numId w:val="40"/>
              </w:numPr>
              <w:spacing w:after="0" w:line="240" w:lineRule="auto"/>
              <w:ind w:left="634"/>
              <w:jc w:val="both"/>
              <w:rPr>
                <w:sz w:val="24"/>
                <w:szCs w:val="24"/>
              </w:rPr>
            </w:pPr>
            <w:r w:rsidRPr="00960F2E">
              <w:rPr>
                <w:sz w:val="24"/>
                <w:szCs w:val="24"/>
              </w:rPr>
              <w:t xml:space="preserve">Oświadczam, że wybór naszej oferty </w:t>
            </w:r>
            <w:r w:rsidRPr="00960F2E">
              <w:rPr>
                <w:b/>
                <w:color w:val="000000" w:themeColor="text1"/>
                <w:sz w:val="24"/>
                <w:szCs w:val="24"/>
              </w:rPr>
              <w:t xml:space="preserve">będzie/nie będzie** </w:t>
            </w:r>
            <w:r w:rsidRPr="00960F2E">
              <w:rPr>
                <w:color w:val="000000" w:themeColor="text1"/>
                <w:sz w:val="24"/>
                <w:szCs w:val="24"/>
              </w:rPr>
              <w:t xml:space="preserve">prowadził do powstania </w:t>
            </w:r>
            <w:r w:rsidRPr="00960F2E">
              <w:rPr>
                <w:color w:val="000000" w:themeColor="text1"/>
                <w:sz w:val="24"/>
                <w:szCs w:val="24"/>
                <w:u w:val="single"/>
              </w:rPr>
              <w:t>u Zamawiającego</w:t>
            </w:r>
            <w:r w:rsidRPr="00960F2E">
              <w:rPr>
                <w:color w:val="000000" w:themeColor="text1"/>
                <w:sz w:val="24"/>
                <w:szCs w:val="24"/>
              </w:rPr>
              <w:t xml:space="preserve"> obowiązku podatkowego zgodnie z przepisami o podatku od towaru i usług w myśl art. 225 ustawy </w:t>
            </w:r>
            <w:proofErr w:type="spellStart"/>
            <w:r w:rsidRPr="00960F2E">
              <w:rPr>
                <w:color w:val="000000" w:themeColor="text1"/>
                <w:sz w:val="24"/>
                <w:szCs w:val="24"/>
              </w:rPr>
              <w:t>Pzp</w:t>
            </w:r>
            <w:proofErr w:type="spellEnd"/>
            <w:r w:rsidRPr="00960F2E">
              <w:rPr>
                <w:color w:val="000000" w:themeColor="text1"/>
                <w:sz w:val="24"/>
                <w:szCs w:val="24"/>
              </w:rPr>
              <w:t>.</w:t>
            </w:r>
          </w:p>
          <w:p w14:paraId="5FDF7DC9" w14:textId="77777777" w:rsidR="00576E17" w:rsidRPr="00960F2E" w:rsidRDefault="00576E17" w:rsidP="005E031B">
            <w:pPr>
              <w:pStyle w:val="Akapitzlist"/>
              <w:ind w:left="346"/>
              <w:jc w:val="both"/>
              <w:rPr>
                <w:b/>
                <w:color w:val="000000" w:themeColor="text1"/>
                <w:sz w:val="24"/>
                <w:szCs w:val="24"/>
              </w:rPr>
            </w:pPr>
          </w:p>
          <w:p w14:paraId="1BE963BC" w14:textId="77777777" w:rsidR="00576E17" w:rsidRPr="00960F2E" w:rsidRDefault="00576E17" w:rsidP="005E031B">
            <w:pPr>
              <w:pStyle w:val="Akapitzlist"/>
              <w:spacing w:after="0" w:line="240" w:lineRule="auto"/>
              <w:ind w:left="346"/>
              <w:jc w:val="both"/>
              <w:rPr>
                <w:sz w:val="24"/>
                <w:szCs w:val="24"/>
                <w:lang w:eastAsia="pl-PL"/>
              </w:rPr>
            </w:pPr>
            <w:r w:rsidRPr="00960F2E">
              <w:rPr>
                <w:b/>
                <w:color w:val="000000" w:themeColor="text1"/>
                <w:sz w:val="24"/>
                <w:szCs w:val="24"/>
                <w:lang w:eastAsia="pl-PL"/>
              </w:rPr>
              <w:t xml:space="preserve">** </w:t>
            </w:r>
            <w:r w:rsidRPr="00960F2E">
              <w:rPr>
                <w:color w:val="000000" w:themeColor="text1"/>
                <w:sz w:val="24"/>
                <w:szCs w:val="24"/>
                <w:lang w:eastAsia="pl-PL"/>
              </w:rPr>
              <w:t>niepotrzebne skreślić</w:t>
            </w:r>
            <w:r w:rsidRPr="00960F2E">
              <w:rPr>
                <w:b/>
                <w:color w:val="000000" w:themeColor="text1"/>
                <w:sz w:val="24"/>
                <w:szCs w:val="24"/>
                <w:lang w:eastAsia="pl-PL"/>
              </w:rPr>
              <w:t xml:space="preserve">. </w:t>
            </w:r>
            <w:r w:rsidRPr="00960F2E">
              <w:rPr>
                <w:color w:val="000000" w:themeColor="text1"/>
                <w:sz w:val="24"/>
                <w:szCs w:val="24"/>
                <w:lang w:eastAsia="pl-PL"/>
              </w:rPr>
              <w:t xml:space="preserve">Jeśli ten punkt nie zostanie wypełniony przez Wykonawcę, Zamawiający uznaje, że wybór oferty Wykonawcy nie będzie prowadził do powstania u Zamawiającego obowiązku podatkowego zgodnie z przepisami o podatku od towarów i usług w myśl art. 225 ustawy </w:t>
            </w:r>
            <w:proofErr w:type="spellStart"/>
            <w:r w:rsidRPr="00960F2E">
              <w:rPr>
                <w:color w:val="000000" w:themeColor="text1"/>
                <w:sz w:val="24"/>
                <w:szCs w:val="24"/>
                <w:lang w:eastAsia="pl-PL"/>
              </w:rPr>
              <w:t>Pzp</w:t>
            </w:r>
            <w:proofErr w:type="spellEnd"/>
            <w:r w:rsidRPr="00960F2E">
              <w:rPr>
                <w:color w:val="000000" w:themeColor="text1"/>
                <w:sz w:val="24"/>
                <w:szCs w:val="24"/>
                <w:lang w:eastAsia="pl-PL"/>
              </w:rPr>
              <w:t>. W przypadku zaznaczenia, że wybór oferty będzie prowadził do powstania u Zamawiającego obowiązku podatkowego, Wykonawca obowiązany jest wskazać:</w:t>
            </w:r>
          </w:p>
          <w:p w14:paraId="63A3E35C" w14:textId="77777777" w:rsidR="00576E17" w:rsidRDefault="00576E17" w:rsidP="00B5221A">
            <w:pPr>
              <w:pStyle w:val="Akapitzlist"/>
              <w:numPr>
                <w:ilvl w:val="0"/>
                <w:numId w:val="56"/>
              </w:numPr>
              <w:spacing w:after="0" w:line="240" w:lineRule="auto"/>
              <w:rPr>
                <w:color w:val="000000" w:themeColor="text1"/>
                <w:sz w:val="24"/>
                <w:szCs w:val="24"/>
              </w:rPr>
            </w:pPr>
            <w:r w:rsidRPr="00960F2E">
              <w:rPr>
                <w:color w:val="000000" w:themeColor="text1"/>
                <w:sz w:val="24"/>
                <w:szCs w:val="24"/>
              </w:rPr>
              <w:t>nazwę (rodzaj) towaru lub usługi, których dostawa lub świadczenie będą prowadziły do powstania obowiązku podatkowego,</w:t>
            </w:r>
          </w:p>
          <w:p w14:paraId="215625E1" w14:textId="77777777" w:rsidR="00576E17" w:rsidRDefault="00576E17" w:rsidP="00B5221A">
            <w:pPr>
              <w:pStyle w:val="Akapitzlist"/>
              <w:numPr>
                <w:ilvl w:val="0"/>
                <w:numId w:val="56"/>
              </w:numPr>
              <w:spacing w:after="0" w:line="240" w:lineRule="auto"/>
              <w:rPr>
                <w:color w:val="000000" w:themeColor="text1"/>
                <w:sz w:val="24"/>
                <w:szCs w:val="24"/>
              </w:rPr>
            </w:pPr>
            <w:r>
              <w:rPr>
                <w:color w:val="000000" w:themeColor="text1"/>
                <w:sz w:val="24"/>
                <w:szCs w:val="24"/>
              </w:rPr>
              <w:t xml:space="preserve">wartość </w:t>
            </w:r>
            <w:r w:rsidRPr="001D1FAA">
              <w:rPr>
                <w:color w:val="000000" w:themeColor="text1"/>
                <w:sz w:val="24"/>
                <w:szCs w:val="24"/>
              </w:rPr>
              <w:t>towaru lub usługi objętego obowiązkiem podatkowym Zamawiającego, bez kwoty podatku,</w:t>
            </w:r>
          </w:p>
          <w:p w14:paraId="00F7D9F8" w14:textId="77777777" w:rsidR="00576E17" w:rsidRPr="001D1FAA" w:rsidRDefault="00576E17" w:rsidP="00B5221A">
            <w:pPr>
              <w:pStyle w:val="Akapitzlist"/>
              <w:numPr>
                <w:ilvl w:val="0"/>
                <w:numId w:val="56"/>
              </w:numPr>
              <w:spacing w:after="0" w:line="240" w:lineRule="auto"/>
              <w:rPr>
                <w:color w:val="000000" w:themeColor="text1"/>
                <w:sz w:val="24"/>
                <w:szCs w:val="24"/>
              </w:rPr>
            </w:pPr>
            <w:r>
              <w:rPr>
                <w:color w:val="000000" w:themeColor="text1"/>
                <w:sz w:val="24"/>
                <w:szCs w:val="24"/>
              </w:rPr>
              <w:t xml:space="preserve">stawkę </w:t>
            </w:r>
            <w:r w:rsidRPr="001D1FAA">
              <w:rPr>
                <w:color w:val="000000" w:themeColor="text1"/>
                <w:sz w:val="24"/>
                <w:szCs w:val="24"/>
              </w:rPr>
              <w:t>podatku od towarów i usług, która zgodnie z wiedzą Wykonawcy, będzie miała zastosowanie.</w:t>
            </w:r>
          </w:p>
          <w:p w14:paraId="3F71BF88" w14:textId="77777777" w:rsidR="00576E17" w:rsidRDefault="00576E17" w:rsidP="00B5221A">
            <w:pPr>
              <w:pStyle w:val="Akapitzlist"/>
              <w:numPr>
                <w:ilvl w:val="1"/>
                <w:numId w:val="40"/>
              </w:numPr>
              <w:spacing w:after="0" w:line="240" w:lineRule="auto"/>
              <w:ind w:left="351"/>
              <w:rPr>
                <w:color w:val="000000" w:themeColor="text1"/>
                <w:sz w:val="24"/>
                <w:szCs w:val="24"/>
              </w:rPr>
            </w:pPr>
            <w:r w:rsidRPr="00960F2E">
              <w:rPr>
                <w:color w:val="000000" w:themeColor="text1"/>
                <w:sz w:val="24"/>
                <w:szCs w:val="24"/>
              </w:rPr>
              <w:lastRenderedPageBreak/>
              <w:t xml:space="preserve">Informuję, iż prowadzona działalność klasyfikuje się jako: </w:t>
            </w:r>
            <w:r w:rsidRPr="00960F2E">
              <w:rPr>
                <w:b/>
                <w:color w:val="000000" w:themeColor="text1"/>
                <w:sz w:val="24"/>
                <w:szCs w:val="24"/>
              </w:rPr>
              <w:t xml:space="preserve">mikroprzedsiębiorstwo / małe przedsiębiorstwo / średnie przedsiębiorstwo </w:t>
            </w:r>
            <w:r w:rsidRPr="00960F2E">
              <w:rPr>
                <w:i/>
                <w:color w:val="000000" w:themeColor="text1"/>
                <w:sz w:val="24"/>
                <w:szCs w:val="24"/>
              </w:rPr>
              <w:t>(niepotrzebne skreślić)</w:t>
            </w:r>
            <w:r w:rsidRPr="00960F2E">
              <w:rPr>
                <w:color w:val="000000" w:themeColor="text1"/>
                <w:sz w:val="24"/>
                <w:szCs w:val="24"/>
              </w:rPr>
              <w:t xml:space="preserve">. </w:t>
            </w:r>
            <w:r w:rsidRPr="00960F2E">
              <w:rPr>
                <w:color w:val="000000" w:themeColor="text1"/>
                <w:sz w:val="24"/>
                <w:szCs w:val="24"/>
              </w:rPr>
              <w:br/>
            </w:r>
          </w:p>
          <w:p w14:paraId="09CDA658" w14:textId="77777777" w:rsidR="00576E17" w:rsidRPr="001D1FAA" w:rsidRDefault="00576E17" w:rsidP="005E031B">
            <w:pPr>
              <w:pStyle w:val="Akapitzlist"/>
              <w:spacing w:after="0" w:line="240" w:lineRule="auto"/>
              <w:ind w:left="351"/>
              <w:rPr>
                <w:i/>
                <w:color w:val="000000" w:themeColor="text1"/>
                <w:sz w:val="24"/>
                <w:szCs w:val="24"/>
              </w:rPr>
            </w:pPr>
            <w:r w:rsidRPr="001D1FAA">
              <w:rPr>
                <w:i/>
                <w:color w:val="000000" w:themeColor="text1"/>
                <w:sz w:val="24"/>
                <w:szCs w:val="24"/>
              </w:rPr>
              <w:t>Informacja niezbędna do celów statystycznych Urzędu Zamówień Publicznych zgodnie z zaleceniami Komisji Europejskiej.</w:t>
            </w:r>
          </w:p>
          <w:p w14:paraId="3173260E" w14:textId="77777777" w:rsidR="00576E17" w:rsidRPr="001D1FAA" w:rsidRDefault="00576E17" w:rsidP="005E031B">
            <w:pPr>
              <w:pStyle w:val="Akapitzlist"/>
              <w:ind w:left="357"/>
              <w:rPr>
                <w:i/>
                <w:color w:val="000000" w:themeColor="text1"/>
                <w:sz w:val="24"/>
                <w:szCs w:val="24"/>
              </w:rPr>
            </w:pPr>
            <w:r w:rsidRPr="001D1FAA">
              <w:rPr>
                <w:b/>
                <w:i/>
                <w:color w:val="000000" w:themeColor="text1"/>
                <w:sz w:val="24"/>
                <w:szCs w:val="24"/>
              </w:rPr>
              <w:t>Mikroprzedsiębiorstwo</w:t>
            </w:r>
            <w:r w:rsidRPr="001D1FAA">
              <w:rPr>
                <w:i/>
                <w:color w:val="000000" w:themeColor="text1"/>
                <w:sz w:val="24"/>
                <w:szCs w:val="24"/>
              </w:rPr>
              <w:t xml:space="preserve"> – przedsiębiorstwo, które zatrudnia mniej niż 10 osób i którego roczny obrót lub roczna suma bilansowa nie przekracza 2 milionów EURO</w:t>
            </w:r>
          </w:p>
          <w:p w14:paraId="2987C7BF" w14:textId="77777777" w:rsidR="00576E17" w:rsidRPr="001D1FAA" w:rsidRDefault="00576E17" w:rsidP="005E031B">
            <w:pPr>
              <w:pStyle w:val="Akapitzlist"/>
              <w:ind w:left="357"/>
              <w:rPr>
                <w:i/>
                <w:color w:val="000000" w:themeColor="text1"/>
                <w:sz w:val="24"/>
                <w:szCs w:val="24"/>
              </w:rPr>
            </w:pPr>
            <w:r w:rsidRPr="001D1FAA">
              <w:rPr>
                <w:b/>
                <w:i/>
                <w:color w:val="000000" w:themeColor="text1"/>
                <w:sz w:val="24"/>
                <w:szCs w:val="24"/>
              </w:rPr>
              <w:t>Małe przedsiębiorstwo</w:t>
            </w:r>
            <w:r w:rsidRPr="001D1FAA">
              <w:rPr>
                <w:i/>
                <w:color w:val="000000" w:themeColor="text1"/>
                <w:sz w:val="24"/>
                <w:szCs w:val="24"/>
              </w:rPr>
              <w:t xml:space="preserve"> – przedsiębiorstwo, które zatrudnia mniej niż 50 osób i którego roczny obrót lub roczna suma bilansowa nie przekracza 10 milionów EURO</w:t>
            </w:r>
          </w:p>
          <w:p w14:paraId="5906AA00" w14:textId="77777777" w:rsidR="00576E17" w:rsidRPr="001D1FAA" w:rsidRDefault="00576E17" w:rsidP="005E031B">
            <w:pPr>
              <w:pStyle w:val="Akapitzlist"/>
              <w:ind w:left="357"/>
              <w:rPr>
                <w:i/>
                <w:color w:val="000000" w:themeColor="text1"/>
                <w:sz w:val="24"/>
                <w:szCs w:val="24"/>
              </w:rPr>
            </w:pPr>
            <w:r w:rsidRPr="001D1FAA">
              <w:rPr>
                <w:b/>
                <w:i/>
                <w:color w:val="000000" w:themeColor="text1"/>
                <w:sz w:val="24"/>
                <w:szCs w:val="24"/>
              </w:rPr>
              <w:t>Średnie przedsiębiorstwo</w:t>
            </w:r>
            <w:r w:rsidRPr="001D1FAA">
              <w:rPr>
                <w:i/>
                <w:color w:val="000000" w:themeColor="text1"/>
                <w:sz w:val="24"/>
                <w:szCs w:val="24"/>
              </w:rPr>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6FB4A401" w14:textId="77777777" w:rsidR="00576E17" w:rsidRPr="00960F2E" w:rsidRDefault="00576E17" w:rsidP="00B5221A">
            <w:pPr>
              <w:pStyle w:val="Akapitzlist"/>
              <w:numPr>
                <w:ilvl w:val="1"/>
                <w:numId w:val="40"/>
              </w:numPr>
              <w:spacing w:after="0" w:line="240" w:lineRule="auto"/>
              <w:ind w:left="351"/>
              <w:rPr>
                <w:color w:val="000000" w:themeColor="text1"/>
                <w:sz w:val="24"/>
                <w:szCs w:val="24"/>
              </w:rPr>
            </w:pPr>
            <w:r w:rsidRPr="00960F2E">
              <w:rPr>
                <w:color w:val="000000" w:themeColor="text1"/>
                <w:sz w:val="24"/>
                <w:szCs w:val="24"/>
                <w:u w:val="single"/>
              </w:rPr>
              <w:t>PODWYKONAWCY:</w:t>
            </w:r>
          </w:p>
          <w:p w14:paraId="0004AAAF" w14:textId="77777777" w:rsidR="00576E17" w:rsidRPr="00960F2E" w:rsidRDefault="00576E17" w:rsidP="005E031B">
            <w:pPr>
              <w:pStyle w:val="Akapitzlist"/>
              <w:ind w:left="360"/>
              <w:rPr>
                <w:color w:val="000000" w:themeColor="text1"/>
                <w:sz w:val="24"/>
                <w:szCs w:val="24"/>
              </w:rPr>
            </w:pPr>
            <w:r w:rsidRPr="00960F2E">
              <w:rPr>
                <w:color w:val="000000" w:themeColor="text1"/>
                <w:sz w:val="24"/>
                <w:szCs w:val="24"/>
              </w:rPr>
              <w:t>Oświadczam,  że</w:t>
            </w:r>
            <w:r w:rsidRPr="00960F2E">
              <w:rPr>
                <w:rStyle w:val="Odwoanieprzypisudolnego"/>
                <w:color w:val="000000" w:themeColor="text1"/>
                <w:sz w:val="24"/>
                <w:szCs w:val="24"/>
              </w:rPr>
              <w:footnoteReference w:id="1"/>
            </w:r>
            <w:r w:rsidRPr="00960F2E">
              <w:rPr>
                <w:color w:val="000000" w:themeColor="text1"/>
                <w:sz w:val="24"/>
                <w:szCs w:val="24"/>
              </w:rPr>
              <w:t>:</w:t>
            </w:r>
          </w:p>
          <w:p w14:paraId="4E14B9D7" w14:textId="77777777" w:rsidR="00576E17" w:rsidRPr="00960F2E" w:rsidRDefault="00576E17" w:rsidP="00B5221A">
            <w:pPr>
              <w:pStyle w:val="Akapitzlist"/>
              <w:numPr>
                <w:ilvl w:val="0"/>
                <w:numId w:val="57"/>
              </w:numPr>
              <w:spacing w:after="0" w:line="240" w:lineRule="auto"/>
              <w:rPr>
                <w:color w:val="000000" w:themeColor="text1"/>
                <w:sz w:val="24"/>
                <w:szCs w:val="24"/>
              </w:rPr>
            </w:pPr>
            <w:r w:rsidRPr="00960F2E">
              <w:rPr>
                <w:color w:val="000000" w:themeColor="text1"/>
                <w:sz w:val="24"/>
                <w:szCs w:val="24"/>
              </w:rPr>
              <w:t>przedmiot zamówienia wykonamy siłami własnymi;</w:t>
            </w:r>
          </w:p>
          <w:p w14:paraId="0C2A44C7" w14:textId="77777777" w:rsidR="00576E17" w:rsidRPr="00960F2E" w:rsidRDefault="00576E17" w:rsidP="00B5221A">
            <w:pPr>
              <w:pStyle w:val="Akapitzlist"/>
              <w:numPr>
                <w:ilvl w:val="0"/>
                <w:numId w:val="57"/>
              </w:numPr>
              <w:spacing w:after="0" w:line="240" w:lineRule="auto"/>
              <w:rPr>
                <w:color w:val="000000" w:themeColor="text1"/>
                <w:sz w:val="24"/>
                <w:szCs w:val="24"/>
              </w:rPr>
            </w:pPr>
            <w:r w:rsidRPr="00960F2E">
              <w:rPr>
                <w:color w:val="000000" w:themeColor="text1"/>
                <w:sz w:val="24"/>
                <w:szCs w:val="24"/>
              </w:rPr>
              <w:t>powierzymy następującym podwykonawcom realizację następujących części zamówienia</w:t>
            </w:r>
            <w:r>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576E17" w:rsidRPr="00960F2E" w14:paraId="3A912814" w14:textId="77777777" w:rsidTr="005E031B">
              <w:tc>
                <w:tcPr>
                  <w:tcW w:w="737" w:type="dxa"/>
                  <w:vAlign w:val="center"/>
                </w:tcPr>
                <w:p w14:paraId="4C9D3533" w14:textId="77777777" w:rsidR="00576E17" w:rsidRPr="00960F2E" w:rsidRDefault="00576E17" w:rsidP="005E031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460EB421" w14:textId="77777777" w:rsidR="00576E17" w:rsidRPr="00960F2E" w:rsidRDefault="00576E17" w:rsidP="005E031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3D211E38" w14:textId="77777777" w:rsidR="00576E17" w:rsidRPr="00960F2E" w:rsidRDefault="00576E17" w:rsidP="005E031B">
                  <w:pPr>
                    <w:pStyle w:val="Akapitzlist"/>
                    <w:ind w:left="0"/>
                    <w:jc w:val="center"/>
                    <w:rPr>
                      <w:color w:val="000000" w:themeColor="text1"/>
                      <w:sz w:val="24"/>
                      <w:szCs w:val="24"/>
                    </w:rPr>
                  </w:pPr>
                  <w:r w:rsidRPr="00960F2E">
                    <w:rPr>
                      <w:color w:val="000000" w:themeColor="text1"/>
                      <w:sz w:val="24"/>
                      <w:szCs w:val="24"/>
                    </w:rPr>
                    <w:t>Część (zakres) przedmiotu zamówienia powierzony podwykonawcy</w:t>
                  </w:r>
                </w:p>
              </w:tc>
            </w:tr>
            <w:tr w:rsidR="00576E17" w:rsidRPr="00960F2E" w14:paraId="34706121" w14:textId="77777777" w:rsidTr="005E031B">
              <w:tc>
                <w:tcPr>
                  <w:tcW w:w="737" w:type="dxa"/>
                </w:tcPr>
                <w:p w14:paraId="6DBB6A05" w14:textId="77777777" w:rsidR="00576E17" w:rsidRPr="00960F2E" w:rsidRDefault="00576E17" w:rsidP="005E031B">
                  <w:pPr>
                    <w:pStyle w:val="Akapitzlist"/>
                    <w:ind w:left="0"/>
                    <w:rPr>
                      <w:color w:val="000000" w:themeColor="text1"/>
                      <w:sz w:val="24"/>
                      <w:szCs w:val="24"/>
                    </w:rPr>
                  </w:pPr>
                </w:p>
              </w:tc>
              <w:tc>
                <w:tcPr>
                  <w:tcW w:w="3261" w:type="dxa"/>
                </w:tcPr>
                <w:p w14:paraId="49DF2B17" w14:textId="77777777" w:rsidR="00576E17" w:rsidRPr="00960F2E" w:rsidRDefault="00576E17" w:rsidP="005E031B">
                  <w:pPr>
                    <w:pStyle w:val="Akapitzlist"/>
                    <w:ind w:left="0"/>
                    <w:rPr>
                      <w:color w:val="000000" w:themeColor="text1"/>
                      <w:sz w:val="24"/>
                      <w:szCs w:val="24"/>
                    </w:rPr>
                  </w:pPr>
                </w:p>
              </w:tc>
              <w:tc>
                <w:tcPr>
                  <w:tcW w:w="5732" w:type="dxa"/>
                </w:tcPr>
                <w:p w14:paraId="1184F324" w14:textId="77777777" w:rsidR="00576E17" w:rsidRPr="00960F2E" w:rsidRDefault="00576E17" w:rsidP="005E031B">
                  <w:pPr>
                    <w:pStyle w:val="Akapitzlist"/>
                    <w:ind w:left="0"/>
                    <w:rPr>
                      <w:color w:val="000000" w:themeColor="text1"/>
                      <w:sz w:val="24"/>
                      <w:szCs w:val="24"/>
                    </w:rPr>
                  </w:pPr>
                </w:p>
              </w:tc>
            </w:tr>
            <w:tr w:rsidR="00576E17" w:rsidRPr="00960F2E" w14:paraId="3A761E61" w14:textId="77777777" w:rsidTr="005E031B">
              <w:tc>
                <w:tcPr>
                  <w:tcW w:w="737" w:type="dxa"/>
                </w:tcPr>
                <w:p w14:paraId="564AF98A" w14:textId="77777777" w:rsidR="00576E17" w:rsidRPr="00960F2E" w:rsidRDefault="00576E17" w:rsidP="005E031B">
                  <w:pPr>
                    <w:pStyle w:val="Akapitzlist"/>
                    <w:ind w:left="0"/>
                    <w:rPr>
                      <w:color w:val="000000" w:themeColor="text1"/>
                      <w:sz w:val="24"/>
                      <w:szCs w:val="24"/>
                    </w:rPr>
                  </w:pPr>
                </w:p>
              </w:tc>
              <w:tc>
                <w:tcPr>
                  <w:tcW w:w="3261" w:type="dxa"/>
                </w:tcPr>
                <w:p w14:paraId="15541913" w14:textId="77777777" w:rsidR="00576E17" w:rsidRPr="00960F2E" w:rsidRDefault="00576E17" w:rsidP="005E031B">
                  <w:pPr>
                    <w:pStyle w:val="Akapitzlist"/>
                    <w:ind w:left="0"/>
                    <w:rPr>
                      <w:color w:val="000000" w:themeColor="text1"/>
                      <w:sz w:val="24"/>
                      <w:szCs w:val="24"/>
                    </w:rPr>
                  </w:pPr>
                </w:p>
              </w:tc>
              <w:tc>
                <w:tcPr>
                  <w:tcW w:w="5732" w:type="dxa"/>
                </w:tcPr>
                <w:p w14:paraId="56529DA1" w14:textId="77777777" w:rsidR="00576E17" w:rsidRPr="00960F2E" w:rsidRDefault="00576E17" w:rsidP="005E031B">
                  <w:pPr>
                    <w:pStyle w:val="Akapitzlist"/>
                    <w:ind w:left="0"/>
                    <w:rPr>
                      <w:color w:val="000000" w:themeColor="text1"/>
                      <w:sz w:val="24"/>
                      <w:szCs w:val="24"/>
                    </w:rPr>
                  </w:pPr>
                </w:p>
              </w:tc>
            </w:tr>
          </w:tbl>
          <w:p w14:paraId="60783080" w14:textId="77777777" w:rsidR="00576E17" w:rsidRPr="00960F2E" w:rsidRDefault="00576E17" w:rsidP="005E031B">
            <w:pPr>
              <w:pStyle w:val="Akapitzlist"/>
              <w:ind w:left="1080"/>
              <w:rPr>
                <w:color w:val="000000" w:themeColor="text1"/>
                <w:sz w:val="24"/>
                <w:szCs w:val="24"/>
              </w:rPr>
            </w:pPr>
          </w:p>
          <w:p w14:paraId="7DE9805A" w14:textId="77777777" w:rsidR="00576E17" w:rsidRPr="00960F2E" w:rsidRDefault="00576E17" w:rsidP="00B5221A">
            <w:pPr>
              <w:pStyle w:val="Akapitzlist"/>
              <w:numPr>
                <w:ilvl w:val="0"/>
                <w:numId w:val="57"/>
              </w:numPr>
              <w:spacing w:after="0" w:line="240" w:lineRule="auto"/>
              <w:rPr>
                <w:color w:val="000000" w:themeColor="text1"/>
                <w:sz w:val="24"/>
                <w:szCs w:val="24"/>
              </w:rPr>
            </w:pPr>
            <w:r w:rsidRPr="00960F2E">
              <w:rPr>
                <w:color w:val="000000" w:themeColor="text1"/>
                <w:sz w:val="24"/>
                <w:szCs w:val="24"/>
              </w:rPr>
              <w:t>powołujemy się na zasoby niżej wymienionych podmiotów w celu wykazania spełnienia warunków udziału w postępowaniu, o których mowa w SWZ, na zasadach okr</w:t>
            </w:r>
            <w:r>
              <w:rPr>
                <w:color w:val="000000" w:themeColor="text1"/>
                <w:sz w:val="24"/>
                <w:szCs w:val="24"/>
              </w:rPr>
              <w:t xml:space="preserve">eślonych </w:t>
            </w:r>
            <w:r>
              <w:rPr>
                <w:color w:val="000000" w:themeColor="text1"/>
                <w:sz w:val="24"/>
                <w:szCs w:val="24"/>
              </w:rPr>
              <w:br/>
              <w:t xml:space="preserve">w art. 118 ustawy </w:t>
            </w:r>
            <w:proofErr w:type="spellStart"/>
            <w:r>
              <w:rPr>
                <w:color w:val="000000" w:themeColor="text1"/>
                <w:sz w:val="24"/>
                <w:szCs w:val="24"/>
              </w:rPr>
              <w:t>Pzp</w:t>
            </w:r>
            <w:proofErr w:type="spellEnd"/>
            <w:r>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576E17" w:rsidRPr="00960F2E" w14:paraId="6D3B1419" w14:textId="77777777" w:rsidTr="005E031B">
              <w:tc>
                <w:tcPr>
                  <w:tcW w:w="737" w:type="dxa"/>
                  <w:vAlign w:val="center"/>
                </w:tcPr>
                <w:p w14:paraId="01EE0572" w14:textId="77777777" w:rsidR="00576E17" w:rsidRPr="00960F2E" w:rsidRDefault="00576E17" w:rsidP="005E031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2353868F" w14:textId="77777777" w:rsidR="00576E17" w:rsidRPr="00960F2E" w:rsidRDefault="00576E17" w:rsidP="005E031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565DF2DE" w14:textId="77777777" w:rsidR="00576E17" w:rsidRPr="00960F2E" w:rsidRDefault="00576E17" w:rsidP="005E031B">
                  <w:pPr>
                    <w:pStyle w:val="Akapitzlist"/>
                    <w:ind w:left="0"/>
                    <w:jc w:val="center"/>
                    <w:rPr>
                      <w:color w:val="000000" w:themeColor="text1"/>
                      <w:sz w:val="24"/>
                      <w:szCs w:val="24"/>
                    </w:rPr>
                  </w:pPr>
                  <w:r w:rsidRPr="00960F2E">
                    <w:rPr>
                      <w:color w:val="000000" w:themeColor="text1"/>
                      <w:sz w:val="24"/>
                      <w:szCs w:val="24"/>
                    </w:rPr>
                    <w:t>Udostępnione zasoby</w:t>
                  </w:r>
                </w:p>
              </w:tc>
            </w:tr>
            <w:tr w:rsidR="00576E17" w:rsidRPr="00960F2E" w14:paraId="05B957D6" w14:textId="77777777" w:rsidTr="005E031B">
              <w:tc>
                <w:tcPr>
                  <w:tcW w:w="737" w:type="dxa"/>
                </w:tcPr>
                <w:p w14:paraId="0E7F010A" w14:textId="77777777" w:rsidR="00576E17" w:rsidRPr="00960F2E" w:rsidRDefault="00576E17" w:rsidP="005E031B">
                  <w:pPr>
                    <w:pStyle w:val="Akapitzlist"/>
                    <w:ind w:left="0"/>
                    <w:rPr>
                      <w:color w:val="000000" w:themeColor="text1"/>
                      <w:sz w:val="24"/>
                      <w:szCs w:val="24"/>
                    </w:rPr>
                  </w:pPr>
                </w:p>
              </w:tc>
              <w:tc>
                <w:tcPr>
                  <w:tcW w:w="3261" w:type="dxa"/>
                </w:tcPr>
                <w:p w14:paraId="39579D26" w14:textId="77777777" w:rsidR="00576E17" w:rsidRPr="00960F2E" w:rsidRDefault="00576E17" w:rsidP="005E031B">
                  <w:pPr>
                    <w:pStyle w:val="Akapitzlist"/>
                    <w:ind w:left="0"/>
                    <w:rPr>
                      <w:color w:val="000000" w:themeColor="text1"/>
                      <w:sz w:val="24"/>
                      <w:szCs w:val="24"/>
                    </w:rPr>
                  </w:pPr>
                </w:p>
              </w:tc>
              <w:tc>
                <w:tcPr>
                  <w:tcW w:w="5732" w:type="dxa"/>
                </w:tcPr>
                <w:p w14:paraId="71347D57" w14:textId="77777777" w:rsidR="00576E17" w:rsidRPr="00960F2E" w:rsidRDefault="00576E17" w:rsidP="005E031B">
                  <w:pPr>
                    <w:pStyle w:val="Akapitzlist"/>
                    <w:ind w:left="0"/>
                    <w:rPr>
                      <w:color w:val="000000" w:themeColor="text1"/>
                      <w:sz w:val="24"/>
                      <w:szCs w:val="24"/>
                    </w:rPr>
                  </w:pPr>
                </w:p>
              </w:tc>
            </w:tr>
            <w:tr w:rsidR="00576E17" w:rsidRPr="00960F2E" w14:paraId="4469C60F" w14:textId="77777777" w:rsidTr="005E031B">
              <w:tc>
                <w:tcPr>
                  <w:tcW w:w="737" w:type="dxa"/>
                </w:tcPr>
                <w:p w14:paraId="326B6F81" w14:textId="77777777" w:rsidR="00576E17" w:rsidRPr="00960F2E" w:rsidRDefault="00576E17" w:rsidP="005E031B">
                  <w:pPr>
                    <w:pStyle w:val="Akapitzlist"/>
                    <w:ind w:left="0"/>
                    <w:rPr>
                      <w:color w:val="000000" w:themeColor="text1"/>
                      <w:sz w:val="24"/>
                      <w:szCs w:val="24"/>
                    </w:rPr>
                  </w:pPr>
                </w:p>
              </w:tc>
              <w:tc>
                <w:tcPr>
                  <w:tcW w:w="3261" w:type="dxa"/>
                </w:tcPr>
                <w:p w14:paraId="5EA17BA2" w14:textId="77777777" w:rsidR="00576E17" w:rsidRPr="00960F2E" w:rsidRDefault="00576E17" w:rsidP="005E031B">
                  <w:pPr>
                    <w:pStyle w:val="Akapitzlist"/>
                    <w:ind w:left="0"/>
                    <w:rPr>
                      <w:color w:val="000000" w:themeColor="text1"/>
                      <w:sz w:val="24"/>
                      <w:szCs w:val="24"/>
                    </w:rPr>
                  </w:pPr>
                </w:p>
              </w:tc>
              <w:tc>
                <w:tcPr>
                  <w:tcW w:w="5732" w:type="dxa"/>
                </w:tcPr>
                <w:p w14:paraId="7410D289" w14:textId="77777777" w:rsidR="00576E17" w:rsidRPr="00960F2E" w:rsidRDefault="00576E17" w:rsidP="005E031B">
                  <w:pPr>
                    <w:pStyle w:val="Akapitzlist"/>
                    <w:ind w:left="0"/>
                    <w:rPr>
                      <w:color w:val="000000" w:themeColor="text1"/>
                      <w:sz w:val="24"/>
                      <w:szCs w:val="24"/>
                    </w:rPr>
                  </w:pPr>
                </w:p>
              </w:tc>
            </w:tr>
          </w:tbl>
          <w:p w14:paraId="28E003B2" w14:textId="77777777" w:rsidR="00576E17" w:rsidRPr="00960F2E" w:rsidRDefault="00576E17" w:rsidP="005E031B">
            <w:pPr>
              <w:rPr>
                <w:rFonts w:ascii="Calibri" w:hAnsi="Calibri" w:cs="Calibri"/>
                <w:b/>
                <w:i/>
                <w:color w:val="0070C0"/>
              </w:rPr>
            </w:pPr>
          </w:p>
          <w:p w14:paraId="34FA79C3" w14:textId="77777777" w:rsidR="00576E17" w:rsidRPr="00960F2E" w:rsidRDefault="00576E17" w:rsidP="00B5221A">
            <w:pPr>
              <w:pStyle w:val="Akapitzlist"/>
              <w:numPr>
                <w:ilvl w:val="0"/>
                <w:numId w:val="57"/>
              </w:numPr>
              <w:spacing w:after="0" w:line="240" w:lineRule="auto"/>
              <w:rPr>
                <w:color w:val="0070C0"/>
                <w:sz w:val="24"/>
                <w:szCs w:val="24"/>
              </w:rPr>
            </w:pPr>
            <w:r w:rsidRPr="00960F2E">
              <w:rPr>
                <w:color w:val="000000" w:themeColor="text1"/>
                <w:sz w:val="24"/>
                <w:szCs w:val="24"/>
              </w:rPr>
              <w:t xml:space="preserve">Niniejszym </w:t>
            </w:r>
            <w:r w:rsidRPr="00960F2E">
              <w:rPr>
                <w:b/>
                <w:color w:val="000000" w:themeColor="text1"/>
                <w:sz w:val="24"/>
                <w:szCs w:val="24"/>
              </w:rPr>
              <w:t>wskazuję, iż</w:t>
            </w:r>
            <w:r w:rsidRPr="00960F2E">
              <w:rPr>
                <w:color w:val="000000" w:themeColor="text1"/>
                <w:sz w:val="24"/>
                <w:szCs w:val="24"/>
              </w:rPr>
              <w:t xml:space="preserve"> następujące informacje stanowią tajemnicę przedsiębiorstwa w rozumieniu przepisów ustawy z dnia 16 kwietnia 1993 r. o zwalczaniu nieuczciwej konkurencji (Dz. U. z 2019 r. poz. 1010 i 1649):</w:t>
            </w:r>
          </w:p>
          <w:tbl>
            <w:tblPr>
              <w:tblStyle w:val="Tabela-Siatka"/>
              <w:tblW w:w="0" w:type="auto"/>
              <w:tblLayout w:type="fixed"/>
              <w:tblLook w:val="04A0" w:firstRow="1" w:lastRow="0" w:firstColumn="1" w:lastColumn="0" w:noHBand="0" w:noVBand="1"/>
            </w:tblPr>
            <w:tblGrid>
              <w:gridCol w:w="737"/>
              <w:gridCol w:w="8993"/>
            </w:tblGrid>
            <w:tr w:rsidR="00576E17" w:rsidRPr="00960F2E" w14:paraId="6240A666" w14:textId="77777777" w:rsidTr="005E031B">
              <w:tc>
                <w:tcPr>
                  <w:tcW w:w="737" w:type="dxa"/>
                  <w:vAlign w:val="center"/>
                </w:tcPr>
                <w:p w14:paraId="081E0D3A" w14:textId="77777777" w:rsidR="00576E17" w:rsidRPr="00960F2E" w:rsidRDefault="00576E17" w:rsidP="005E031B">
                  <w:pPr>
                    <w:pStyle w:val="Akapitzlist"/>
                    <w:ind w:left="0"/>
                    <w:jc w:val="center"/>
                    <w:rPr>
                      <w:color w:val="000000" w:themeColor="text1"/>
                      <w:sz w:val="24"/>
                      <w:szCs w:val="24"/>
                    </w:rPr>
                  </w:pPr>
                  <w:r w:rsidRPr="00960F2E">
                    <w:rPr>
                      <w:color w:val="000000" w:themeColor="text1"/>
                      <w:sz w:val="24"/>
                      <w:szCs w:val="24"/>
                    </w:rPr>
                    <w:t>L.p.</w:t>
                  </w:r>
                </w:p>
              </w:tc>
              <w:tc>
                <w:tcPr>
                  <w:tcW w:w="8993" w:type="dxa"/>
                  <w:vAlign w:val="center"/>
                </w:tcPr>
                <w:p w14:paraId="03EE2651" w14:textId="77777777" w:rsidR="00576E17" w:rsidRPr="00960F2E" w:rsidRDefault="00576E17" w:rsidP="005E031B">
                  <w:pPr>
                    <w:pStyle w:val="Akapitzlist"/>
                    <w:ind w:left="0"/>
                    <w:jc w:val="center"/>
                    <w:rPr>
                      <w:b/>
                      <w:color w:val="000000" w:themeColor="text1"/>
                      <w:sz w:val="24"/>
                      <w:szCs w:val="24"/>
                    </w:rPr>
                  </w:pPr>
                  <w:r w:rsidRPr="00960F2E">
                    <w:rPr>
                      <w:b/>
                      <w:color w:val="000000" w:themeColor="text1"/>
                      <w:sz w:val="24"/>
                      <w:szCs w:val="24"/>
                    </w:rPr>
                    <w:t>Oznaczenie rodzaju (nazwy) informacji</w:t>
                  </w:r>
                </w:p>
              </w:tc>
            </w:tr>
            <w:tr w:rsidR="00576E17" w:rsidRPr="00960F2E" w14:paraId="42A0302B" w14:textId="77777777" w:rsidTr="005E031B">
              <w:tc>
                <w:tcPr>
                  <w:tcW w:w="737" w:type="dxa"/>
                </w:tcPr>
                <w:p w14:paraId="653C8100" w14:textId="77777777" w:rsidR="00576E17" w:rsidRPr="00960F2E" w:rsidRDefault="00576E17" w:rsidP="005E031B">
                  <w:pPr>
                    <w:pStyle w:val="Akapitzlist"/>
                    <w:ind w:left="0"/>
                    <w:rPr>
                      <w:color w:val="0070C0"/>
                      <w:sz w:val="24"/>
                      <w:szCs w:val="24"/>
                    </w:rPr>
                  </w:pPr>
                </w:p>
              </w:tc>
              <w:tc>
                <w:tcPr>
                  <w:tcW w:w="8993" w:type="dxa"/>
                </w:tcPr>
                <w:p w14:paraId="5D2DD70F" w14:textId="77777777" w:rsidR="00576E17" w:rsidRPr="00960F2E" w:rsidRDefault="00576E17" w:rsidP="005E031B">
                  <w:pPr>
                    <w:pStyle w:val="Akapitzlist"/>
                    <w:ind w:left="0"/>
                    <w:rPr>
                      <w:color w:val="0070C0"/>
                      <w:sz w:val="24"/>
                      <w:szCs w:val="24"/>
                    </w:rPr>
                  </w:pPr>
                </w:p>
              </w:tc>
            </w:tr>
          </w:tbl>
          <w:p w14:paraId="1664B3AC" w14:textId="77777777" w:rsidR="00576E17" w:rsidRPr="00960F2E" w:rsidRDefault="00576E17" w:rsidP="005E031B">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304D7CFD" w14:textId="77777777" w:rsidR="00576E17" w:rsidRPr="00960F2E" w:rsidRDefault="00576E17" w:rsidP="005E031B">
            <w:pPr>
              <w:jc w:val="both"/>
              <w:rPr>
                <w:rFonts w:ascii="Calibri" w:hAnsi="Calibri" w:cs="Calibri"/>
                <w:i/>
              </w:rPr>
            </w:pPr>
          </w:p>
        </w:tc>
      </w:tr>
    </w:tbl>
    <w:p w14:paraId="21073247" w14:textId="77777777" w:rsidR="00C04115" w:rsidRPr="00AF1BFE" w:rsidRDefault="00C04115" w:rsidP="00572B1C">
      <w:pPr>
        <w:autoSpaceDE w:val="0"/>
        <w:autoSpaceDN w:val="0"/>
        <w:spacing w:before="120" w:after="120"/>
        <w:jc w:val="both"/>
        <w:rPr>
          <w:rFonts w:ascii="Calibri" w:hAnsi="Calibri" w:cs="Calibri"/>
          <w:b/>
        </w:rPr>
      </w:pPr>
      <w:r w:rsidRPr="00AF1BFE">
        <w:rPr>
          <w:rFonts w:ascii="Calibri" w:hAnsi="Calibri" w:cs="Calibri"/>
          <w:b/>
          <w:bCs/>
        </w:rPr>
        <w:lastRenderedPageBreak/>
        <w:t xml:space="preserve">Załącznik nr 2 do SWZ – wzór oświadczenia o spełnianiu warunków udziału </w:t>
      </w:r>
      <w:r w:rsidRPr="00AF1BFE">
        <w:rPr>
          <w:rFonts w:ascii="Calibri" w:hAnsi="Calibri" w:cs="Calibri"/>
          <w:b/>
          <w:bCs/>
        </w:rPr>
        <w:br/>
        <w:t xml:space="preserve">w postępowaniu. </w:t>
      </w:r>
    </w:p>
    <w:p w14:paraId="2C20A336" w14:textId="77777777" w:rsidR="00C04115" w:rsidRPr="00960F2E" w:rsidRDefault="00C04115" w:rsidP="00C04115">
      <w:pPr>
        <w:rPr>
          <w:rFonts w:ascii="Calibri" w:hAnsi="Calibri" w:cs="Calibri"/>
        </w:rPr>
      </w:pPr>
    </w:p>
    <w:tbl>
      <w:tblPr>
        <w:tblW w:w="10135" w:type="dxa"/>
        <w:tblLayout w:type="fixed"/>
        <w:tblCellMar>
          <w:left w:w="70" w:type="dxa"/>
          <w:right w:w="70" w:type="dxa"/>
        </w:tblCellMar>
        <w:tblLook w:val="0000" w:firstRow="0" w:lastRow="0" w:firstColumn="0" w:lastColumn="0" w:noHBand="0" w:noVBand="0"/>
      </w:tblPr>
      <w:tblGrid>
        <w:gridCol w:w="4606"/>
        <w:gridCol w:w="5529"/>
      </w:tblGrid>
      <w:tr w:rsidR="00C04115" w:rsidRPr="00960F2E" w14:paraId="35B695F4" w14:textId="77777777" w:rsidTr="001A50AE">
        <w:tc>
          <w:tcPr>
            <w:tcW w:w="4606" w:type="dxa"/>
          </w:tcPr>
          <w:p w14:paraId="7B222B26" w14:textId="77777777" w:rsidR="00C04115" w:rsidRPr="00960F2E" w:rsidRDefault="00C04115" w:rsidP="001A50AE">
            <w:pPr>
              <w:rPr>
                <w:rFonts w:ascii="Calibri" w:hAnsi="Calibri" w:cs="Calibri"/>
                <w:b/>
                <w:smallCaps/>
              </w:rPr>
            </w:pPr>
          </w:p>
        </w:tc>
        <w:tc>
          <w:tcPr>
            <w:tcW w:w="5529" w:type="dxa"/>
          </w:tcPr>
          <w:p w14:paraId="68DE5D85" w14:textId="77777777" w:rsidR="00C04115" w:rsidRPr="00960F2E" w:rsidRDefault="00C04115" w:rsidP="001A50AE">
            <w:pPr>
              <w:rPr>
                <w:rFonts w:ascii="Calibri" w:hAnsi="Calibri" w:cs="Calibri"/>
                <w:b/>
                <w:smallCaps/>
              </w:rPr>
            </w:pPr>
          </w:p>
        </w:tc>
      </w:tr>
      <w:tr w:rsidR="00C04115" w:rsidRPr="00960F2E" w14:paraId="14BA710D" w14:textId="77777777" w:rsidTr="001A50AE">
        <w:trPr>
          <w:cantSplit/>
        </w:trPr>
        <w:tc>
          <w:tcPr>
            <w:tcW w:w="4606" w:type="dxa"/>
          </w:tcPr>
          <w:p w14:paraId="38A374ED" w14:textId="77777777" w:rsidR="00C04115" w:rsidRPr="00960F2E" w:rsidRDefault="00C04115" w:rsidP="001A50AE">
            <w:pPr>
              <w:rPr>
                <w:rFonts w:ascii="Calibri" w:hAnsi="Calibri" w:cs="Calibri"/>
                <w:b/>
                <w:smallCaps/>
              </w:rPr>
            </w:pPr>
          </w:p>
        </w:tc>
        <w:tc>
          <w:tcPr>
            <w:tcW w:w="5529" w:type="dxa"/>
            <w:vMerge w:val="restart"/>
          </w:tcPr>
          <w:p w14:paraId="71C98648" w14:textId="77777777" w:rsidR="00C04115" w:rsidRPr="00960F2E" w:rsidRDefault="00C04115" w:rsidP="001A50AE">
            <w:pPr>
              <w:rPr>
                <w:rFonts w:ascii="Calibri" w:hAnsi="Calibri" w:cs="Calibri"/>
                <w:b/>
                <w:smallCaps/>
              </w:rPr>
            </w:pPr>
            <w:r w:rsidRPr="00960F2E">
              <w:rPr>
                <w:rFonts w:ascii="Calibri" w:hAnsi="Calibri" w:cs="Calibri"/>
                <w:b/>
                <w:smallCaps/>
              </w:rPr>
              <w:t>Zamawiający:</w:t>
            </w:r>
          </w:p>
          <w:p w14:paraId="5B315E5B" w14:textId="77777777" w:rsidR="00C04115" w:rsidRDefault="00C04115" w:rsidP="001A50AE">
            <w:pPr>
              <w:rPr>
                <w:rFonts w:ascii="Calibri" w:hAnsi="Calibri" w:cs="Calibri"/>
              </w:rPr>
            </w:pPr>
            <w:r>
              <w:rPr>
                <w:rFonts w:ascii="Calibri" w:hAnsi="Calibri" w:cs="Calibri"/>
                <w:b/>
              </w:rPr>
              <w:t>Gmina Rusiec</w:t>
            </w:r>
          </w:p>
          <w:p w14:paraId="0FFDBFF9" w14:textId="77777777" w:rsidR="00C04115" w:rsidRPr="00960F2E" w:rsidRDefault="00C04115" w:rsidP="001A50AE">
            <w:pPr>
              <w:rPr>
                <w:rFonts w:ascii="Calibri" w:hAnsi="Calibri" w:cs="Calibri"/>
                <w:b/>
                <w:smallCaps/>
              </w:rPr>
            </w:pPr>
            <w:r>
              <w:rPr>
                <w:rFonts w:ascii="Calibri" w:hAnsi="Calibri" w:cs="Calibri"/>
              </w:rPr>
              <w:t>ul. Wieluńska 35, 97-438 Rusiec</w:t>
            </w:r>
          </w:p>
        </w:tc>
      </w:tr>
      <w:tr w:rsidR="00C04115" w:rsidRPr="00960F2E" w14:paraId="44E40CA3" w14:textId="77777777" w:rsidTr="001A50AE">
        <w:trPr>
          <w:cantSplit/>
        </w:trPr>
        <w:tc>
          <w:tcPr>
            <w:tcW w:w="4606" w:type="dxa"/>
          </w:tcPr>
          <w:p w14:paraId="4F8FBF09" w14:textId="77777777" w:rsidR="00C04115" w:rsidRPr="00960F2E" w:rsidRDefault="00C04115" w:rsidP="001A50AE">
            <w:pPr>
              <w:rPr>
                <w:rFonts w:ascii="Calibri" w:hAnsi="Calibri" w:cs="Calibri"/>
                <w:smallCaps/>
              </w:rPr>
            </w:pPr>
          </w:p>
          <w:p w14:paraId="58A0A8C4" w14:textId="77777777" w:rsidR="00C04115" w:rsidRPr="00960F2E" w:rsidRDefault="00C04115" w:rsidP="001A50AE">
            <w:pPr>
              <w:rPr>
                <w:rFonts w:ascii="Calibri" w:hAnsi="Calibri" w:cs="Calibri"/>
                <w:smallCaps/>
              </w:rPr>
            </w:pPr>
          </w:p>
          <w:p w14:paraId="267741A5" w14:textId="77777777" w:rsidR="00C04115" w:rsidRPr="00960F2E" w:rsidRDefault="00C04115" w:rsidP="001A50AE">
            <w:pPr>
              <w:rPr>
                <w:rFonts w:ascii="Calibri" w:hAnsi="Calibri" w:cs="Calibri"/>
                <w:smallCaps/>
              </w:rPr>
            </w:pPr>
          </w:p>
        </w:tc>
        <w:tc>
          <w:tcPr>
            <w:tcW w:w="5529" w:type="dxa"/>
            <w:vMerge/>
          </w:tcPr>
          <w:p w14:paraId="481E13A2" w14:textId="77777777" w:rsidR="00C04115" w:rsidRPr="00960F2E" w:rsidRDefault="00C04115" w:rsidP="001A50AE">
            <w:pPr>
              <w:rPr>
                <w:rFonts w:ascii="Calibri" w:hAnsi="Calibri" w:cs="Calibri"/>
                <w:smallCaps/>
              </w:rPr>
            </w:pPr>
          </w:p>
        </w:tc>
      </w:tr>
    </w:tbl>
    <w:p w14:paraId="7BC59A6F" w14:textId="77777777" w:rsidR="00C04115" w:rsidRPr="00960F2E" w:rsidRDefault="00C04115" w:rsidP="00C04115">
      <w:pPr>
        <w:rPr>
          <w:rFonts w:ascii="Calibri" w:hAnsi="Calibri" w:cs="Calibri"/>
          <w:b/>
        </w:rPr>
      </w:pPr>
      <w:r w:rsidRPr="00960F2E">
        <w:rPr>
          <w:rFonts w:ascii="Calibri" w:hAnsi="Calibri" w:cs="Calibri"/>
          <w:b/>
        </w:rPr>
        <w:t>Wykonawca/ Podmiot trzeci:</w:t>
      </w:r>
    </w:p>
    <w:p w14:paraId="66C290A1" w14:textId="77777777" w:rsidR="00C04115" w:rsidRPr="00960F2E" w:rsidRDefault="00C04115" w:rsidP="00C04115">
      <w:pPr>
        <w:ind w:right="5954"/>
        <w:rPr>
          <w:rFonts w:ascii="Calibri" w:hAnsi="Calibri" w:cs="Calibri"/>
        </w:rPr>
      </w:pPr>
    </w:p>
    <w:p w14:paraId="51335784" w14:textId="77777777" w:rsidR="00C04115" w:rsidRPr="00960F2E" w:rsidRDefault="00C04115" w:rsidP="00C04115">
      <w:pPr>
        <w:spacing w:line="480" w:lineRule="auto"/>
        <w:ind w:right="5954"/>
        <w:rPr>
          <w:rFonts w:ascii="Calibri" w:hAnsi="Calibri" w:cs="Calibri"/>
        </w:rPr>
      </w:pPr>
      <w:r w:rsidRPr="00960F2E">
        <w:rPr>
          <w:rFonts w:ascii="Calibri" w:hAnsi="Calibri" w:cs="Calibri"/>
        </w:rPr>
        <w:t>…………………………………</w:t>
      </w:r>
    </w:p>
    <w:p w14:paraId="39B1336D" w14:textId="77777777" w:rsidR="00C04115" w:rsidRPr="00960F2E" w:rsidRDefault="00C04115" w:rsidP="00C04115">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5E0EB995" w14:textId="77777777" w:rsidR="00C04115" w:rsidRPr="00960F2E" w:rsidRDefault="00C04115" w:rsidP="00C04115">
      <w:pPr>
        <w:rPr>
          <w:rFonts w:ascii="Calibri" w:hAnsi="Calibri" w:cs="Calibri"/>
          <w:u w:val="single"/>
        </w:rPr>
      </w:pPr>
      <w:r w:rsidRPr="00960F2E">
        <w:rPr>
          <w:rFonts w:ascii="Calibri" w:hAnsi="Calibri" w:cs="Calibri"/>
          <w:u w:val="single"/>
        </w:rPr>
        <w:t>reprezentowany przez:</w:t>
      </w:r>
    </w:p>
    <w:p w14:paraId="75F272ED" w14:textId="77777777" w:rsidR="00C04115" w:rsidRPr="00960F2E" w:rsidRDefault="00C04115" w:rsidP="00C04115">
      <w:pPr>
        <w:ind w:right="5954"/>
        <w:rPr>
          <w:rFonts w:ascii="Calibri" w:hAnsi="Calibri" w:cs="Calibri"/>
        </w:rPr>
      </w:pPr>
    </w:p>
    <w:p w14:paraId="712FDA37" w14:textId="77777777" w:rsidR="00C04115" w:rsidRPr="00960F2E" w:rsidRDefault="00C04115" w:rsidP="00C04115">
      <w:pPr>
        <w:spacing w:line="480" w:lineRule="auto"/>
        <w:ind w:right="5954"/>
        <w:rPr>
          <w:rFonts w:ascii="Calibri" w:hAnsi="Calibri" w:cs="Calibri"/>
        </w:rPr>
      </w:pPr>
      <w:r w:rsidRPr="00960F2E">
        <w:rPr>
          <w:rFonts w:ascii="Calibri" w:hAnsi="Calibri" w:cs="Calibri"/>
        </w:rPr>
        <w:t>…………………………………</w:t>
      </w:r>
    </w:p>
    <w:p w14:paraId="53D37461" w14:textId="77777777" w:rsidR="00C04115" w:rsidRPr="00960F2E" w:rsidRDefault="00C04115" w:rsidP="00C04115">
      <w:pPr>
        <w:ind w:right="5953"/>
        <w:rPr>
          <w:rFonts w:ascii="Calibri" w:hAnsi="Calibri" w:cs="Calibri"/>
          <w:i/>
        </w:rPr>
      </w:pPr>
      <w:r w:rsidRPr="00960F2E">
        <w:rPr>
          <w:rFonts w:ascii="Calibri" w:hAnsi="Calibri" w:cs="Calibri"/>
          <w:i/>
        </w:rPr>
        <w:t>(imię, nazwisko, stanowisko/podstawa do reprezentacji)</w:t>
      </w:r>
    </w:p>
    <w:p w14:paraId="72248593" w14:textId="77777777" w:rsidR="00C04115" w:rsidRPr="00960F2E" w:rsidRDefault="00C04115" w:rsidP="00C04115">
      <w:pPr>
        <w:spacing w:after="120" w:line="360" w:lineRule="auto"/>
        <w:jc w:val="center"/>
        <w:rPr>
          <w:rFonts w:ascii="Calibri" w:hAnsi="Calibri" w:cs="Calibri"/>
          <w:b/>
          <w:u w:val="single"/>
        </w:rPr>
      </w:pPr>
      <w:r w:rsidRPr="00960F2E">
        <w:rPr>
          <w:rFonts w:ascii="Calibri" w:hAnsi="Calibri" w:cs="Calibri"/>
          <w:b/>
          <w:u w:val="single"/>
        </w:rPr>
        <w:t xml:space="preserve">Oświadczenie  </w:t>
      </w:r>
    </w:p>
    <w:p w14:paraId="7E255E85" w14:textId="77777777" w:rsidR="00C04115" w:rsidRPr="00960F2E" w:rsidRDefault="00C04115" w:rsidP="00C04115">
      <w:pPr>
        <w:spacing w:line="360" w:lineRule="auto"/>
        <w:jc w:val="center"/>
        <w:rPr>
          <w:rFonts w:ascii="Calibri" w:hAnsi="Calibri" w:cs="Calibri"/>
          <w:b/>
        </w:rPr>
      </w:pPr>
      <w:r w:rsidRPr="00960F2E">
        <w:rPr>
          <w:rFonts w:ascii="Calibri" w:hAnsi="Calibri" w:cs="Calibri"/>
          <w:b/>
        </w:rPr>
        <w:t xml:space="preserve">składane na podstawie art. 125 ust. 1 ustawy z dnia 11 września 2019 r. </w:t>
      </w:r>
    </w:p>
    <w:p w14:paraId="7AA819E9" w14:textId="77777777" w:rsidR="00C04115" w:rsidRPr="00960F2E" w:rsidRDefault="00C04115" w:rsidP="00C04115">
      <w:pPr>
        <w:spacing w:line="360" w:lineRule="auto"/>
        <w:jc w:val="center"/>
        <w:rPr>
          <w:rFonts w:ascii="Calibri" w:hAnsi="Calibri" w:cs="Calibri"/>
          <w:b/>
        </w:rPr>
      </w:pPr>
      <w:r w:rsidRPr="00960F2E">
        <w:rPr>
          <w:rFonts w:ascii="Calibri" w:hAnsi="Calibri" w:cs="Calibri"/>
          <w:b/>
        </w:rPr>
        <w:t xml:space="preserve"> Prawo zamówień publicznych (dalej jako: ustawa </w:t>
      </w:r>
      <w:proofErr w:type="spellStart"/>
      <w:r w:rsidRPr="00960F2E">
        <w:rPr>
          <w:rFonts w:ascii="Calibri" w:hAnsi="Calibri" w:cs="Calibri"/>
          <w:b/>
        </w:rPr>
        <w:t>Pzp</w:t>
      </w:r>
      <w:proofErr w:type="spellEnd"/>
      <w:r w:rsidRPr="00960F2E">
        <w:rPr>
          <w:rFonts w:ascii="Calibri" w:hAnsi="Calibri" w:cs="Calibri"/>
          <w:b/>
        </w:rPr>
        <w:t xml:space="preserve">), </w:t>
      </w:r>
    </w:p>
    <w:p w14:paraId="1DF6FAC1" w14:textId="77777777" w:rsidR="00C04115" w:rsidRPr="00960F2E" w:rsidRDefault="00C04115" w:rsidP="00C04115">
      <w:pPr>
        <w:spacing w:before="120" w:line="360" w:lineRule="auto"/>
        <w:jc w:val="center"/>
        <w:rPr>
          <w:rFonts w:ascii="Calibri" w:hAnsi="Calibri" w:cs="Calibri"/>
          <w:b/>
          <w:u w:val="single"/>
        </w:rPr>
      </w:pPr>
      <w:r w:rsidRPr="00960F2E">
        <w:rPr>
          <w:rFonts w:ascii="Calibri" w:hAnsi="Calibri" w:cs="Calibri"/>
          <w:b/>
          <w:u w:val="single"/>
        </w:rPr>
        <w:lastRenderedPageBreak/>
        <w:t xml:space="preserve">DOTYCZĄCE SPEŁNIANIA WARUNKÓW UDZIAŁU W POSTĘPOWANIU </w:t>
      </w:r>
    </w:p>
    <w:p w14:paraId="26FE8260" w14:textId="77777777" w:rsidR="00C04115" w:rsidRPr="00960F2E" w:rsidRDefault="00C04115" w:rsidP="00C04115">
      <w:pPr>
        <w:jc w:val="both"/>
        <w:rPr>
          <w:rFonts w:ascii="Calibri" w:hAnsi="Calibri" w:cs="Calibri"/>
        </w:rPr>
      </w:pPr>
    </w:p>
    <w:p w14:paraId="0CDC6290" w14:textId="136D7B48" w:rsidR="00C04115" w:rsidRPr="00960F2E" w:rsidRDefault="00C04115" w:rsidP="00C04115">
      <w:pPr>
        <w:jc w:val="both"/>
        <w:rPr>
          <w:rFonts w:ascii="Calibri" w:hAnsi="Calibri" w:cs="Calibri"/>
        </w:rPr>
      </w:pPr>
      <w:r w:rsidRPr="00960F2E">
        <w:rPr>
          <w:rFonts w:ascii="Calibri" w:hAnsi="Calibri" w:cs="Calibri"/>
        </w:rPr>
        <w:t xml:space="preserve">Na potrzeby postępowania o udzielenie zamówienia publicznego pn. </w:t>
      </w:r>
      <w:r>
        <w:rPr>
          <w:rFonts w:ascii="Calibri" w:hAnsi="Calibri" w:cs="Calibri"/>
          <w:b/>
        </w:rPr>
        <w:t>„</w:t>
      </w:r>
      <w:r w:rsidR="004B67DE" w:rsidRPr="00DE5976">
        <w:rPr>
          <w:rFonts w:ascii="Calibri" w:hAnsi="Calibri" w:cs="Calibri"/>
        </w:rPr>
        <w:t xml:space="preserve">Budowa oświetlenia zewnętrznego na terenie </w:t>
      </w:r>
      <w:proofErr w:type="spellStart"/>
      <w:r w:rsidR="004B67DE" w:rsidRPr="00DE5976">
        <w:rPr>
          <w:rFonts w:ascii="Calibri" w:hAnsi="Calibri" w:cs="Calibri"/>
        </w:rPr>
        <w:t>GOSiR</w:t>
      </w:r>
      <w:proofErr w:type="spellEnd"/>
      <w:r w:rsidR="004B67DE" w:rsidRPr="00DE5976">
        <w:rPr>
          <w:rFonts w:ascii="Calibri" w:hAnsi="Calibri" w:cs="Calibri"/>
        </w:rPr>
        <w:t xml:space="preserve"> w Ruścu</w:t>
      </w:r>
      <w:r>
        <w:rPr>
          <w:rStyle w:val="Pogrubienie"/>
          <w:rFonts w:ascii="Calibri" w:eastAsiaTheme="majorEastAsia" w:hAnsi="Calibri" w:cs="Calibri"/>
          <w:b w:val="0"/>
          <w:bCs w:val="0"/>
          <w:iCs/>
        </w:rPr>
        <w:t xml:space="preserve">” </w:t>
      </w:r>
      <w:r w:rsidRPr="00960F2E">
        <w:rPr>
          <w:rFonts w:ascii="Calibri" w:hAnsi="Calibri" w:cs="Calibri"/>
        </w:rPr>
        <w:t>oświadczam, co następuje:</w:t>
      </w:r>
    </w:p>
    <w:p w14:paraId="7DBDDEF0" w14:textId="0100D3E6" w:rsidR="00C04115" w:rsidRPr="00960F2E" w:rsidRDefault="00C04115" w:rsidP="00B5221A">
      <w:pPr>
        <w:pStyle w:val="Akapitzlist"/>
        <w:numPr>
          <w:ilvl w:val="0"/>
          <w:numId w:val="63"/>
        </w:numPr>
        <w:spacing w:line="360" w:lineRule="auto"/>
        <w:jc w:val="both"/>
        <w:rPr>
          <w:sz w:val="24"/>
          <w:szCs w:val="24"/>
        </w:rPr>
      </w:pPr>
      <w:r w:rsidRPr="00960F2E">
        <w:rPr>
          <w:sz w:val="24"/>
          <w:szCs w:val="24"/>
        </w:rPr>
        <w:t xml:space="preserve">Oświadczam, że spełniam warunki udziału w postępowaniu określone przez zamawiającego w rozdz. </w:t>
      </w:r>
      <w:r>
        <w:rPr>
          <w:sz w:val="24"/>
          <w:szCs w:val="24"/>
        </w:rPr>
        <w:t xml:space="preserve">VIII </w:t>
      </w:r>
      <w:r w:rsidR="00E23106">
        <w:rPr>
          <w:sz w:val="24"/>
          <w:szCs w:val="24"/>
        </w:rPr>
        <w:t xml:space="preserve">ust. 2 pkt 3 i pkt 4 </w:t>
      </w:r>
      <w:r w:rsidRPr="006E59B5">
        <w:rPr>
          <w:sz w:val="24"/>
          <w:szCs w:val="24"/>
        </w:rPr>
        <w:t>SWZ</w:t>
      </w:r>
      <w:r w:rsidRPr="00960F2E">
        <w:rPr>
          <w:sz w:val="24"/>
          <w:szCs w:val="24"/>
        </w:rPr>
        <w:t>.</w:t>
      </w:r>
    </w:p>
    <w:p w14:paraId="781E98F7" w14:textId="77777777" w:rsidR="00C04115" w:rsidRPr="001C6049" w:rsidRDefault="00C04115" w:rsidP="00B5221A">
      <w:pPr>
        <w:pStyle w:val="Akapitzlist"/>
        <w:numPr>
          <w:ilvl w:val="0"/>
          <w:numId w:val="63"/>
        </w:numPr>
        <w:spacing w:line="360" w:lineRule="auto"/>
        <w:jc w:val="both"/>
        <w:rPr>
          <w:sz w:val="24"/>
          <w:szCs w:val="24"/>
        </w:rPr>
      </w:pPr>
      <w:r w:rsidRPr="00960F2E">
        <w:rPr>
          <w:sz w:val="24"/>
          <w:szCs w:val="24"/>
        </w:rPr>
        <w:t xml:space="preserve">Oświadczam, że wszystkie informacje podane w powyższych oświadczeniach są aktualne </w:t>
      </w:r>
      <w:r w:rsidRPr="00960F2E">
        <w:rPr>
          <w:sz w:val="24"/>
          <w:szCs w:val="24"/>
        </w:rPr>
        <w:br/>
        <w:t>i zgodne z prawdą oraz zostały przedstawione z pełną świadomością konsekwencji wprowadzenia zamawiającego w błąd przy przedstawianiu informacji.</w:t>
      </w:r>
    </w:p>
    <w:p w14:paraId="48DF3EA1" w14:textId="77777777" w:rsidR="00C04115" w:rsidRPr="00960F2E" w:rsidRDefault="00C04115" w:rsidP="00C04115">
      <w:pPr>
        <w:spacing w:line="360" w:lineRule="auto"/>
        <w:jc w:val="both"/>
        <w:rPr>
          <w:rFonts w:ascii="Calibri" w:hAnsi="Calibri" w:cs="Calibri"/>
        </w:rPr>
      </w:pPr>
      <w:r w:rsidRPr="00960F2E">
        <w:rPr>
          <w:rFonts w:ascii="Calibri" w:hAnsi="Calibri" w:cs="Calibri"/>
        </w:rPr>
        <w:t xml:space="preserve">…………….……. </w:t>
      </w:r>
      <w:r w:rsidRPr="00960F2E">
        <w:rPr>
          <w:rFonts w:ascii="Calibri" w:hAnsi="Calibri" w:cs="Calibri"/>
          <w:i/>
        </w:rPr>
        <w:t xml:space="preserve">(miejscowość), </w:t>
      </w:r>
      <w:r w:rsidRPr="00960F2E">
        <w:rPr>
          <w:rFonts w:ascii="Calibri" w:hAnsi="Calibri" w:cs="Calibri"/>
        </w:rPr>
        <w:t xml:space="preserve">dnia ………….……. r. </w:t>
      </w:r>
    </w:p>
    <w:p w14:paraId="37728CEB" w14:textId="77777777" w:rsidR="00C04115" w:rsidRPr="00960F2E" w:rsidRDefault="00C04115" w:rsidP="00C04115">
      <w:pPr>
        <w:rPr>
          <w:rFonts w:ascii="Calibri" w:hAnsi="Calibri" w:cs="Calibri"/>
        </w:rPr>
      </w:pPr>
    </w:p>
    <w:p w14:paraId="4094D276" w14:textId="77777777" w:rsidR="00C04115" w:rsidRDefault="00C04115" w:rsidP="00C04115">
      <w:pPr>
        <w:autoSpaceDE w:val="0"/>
        <w:autoSpaceDN w:val="0"/>
        <w:spacing w:before="120" w:after="120"/>
        <w:ind w:left="360"/>
        <w:jc w:val="both"/>
        <w:rPr>
          <w:rFonts w:ascii="Calibri" w:hAnsi="Calibri" w:cs="Calibri"/>
          <w:b/>
          <w:i/>
        </w:rPr>
      </w:pPr>
      <w:bookmarkStart w:id="24" w:name="_Toc67199461"/>
      <w:bookmarkStart w:id="25" w:name="_Toc67200197"/>
      <w:bookmarkStart w:id="26" w:name="_Toc67200876"/>
      <w:bookmarkStart w:id="27" w:name="_Toc75594468"/>
      <w:r w:rsidRPr="00960F2E">
        <w:rPr>
          <w:rFonts w:ascii="Calibri" w:hAnsi="Calibri" w:cs="Calibri"/>
          <w:b/>
          <w:i/>
        </w:rPr>
        <w:t>Podpis elektroniczny lub podpis zaufany albo podpis osobisty w postaci elektronicznej.</w:t>
      </w:r>
    </w:p>
    <w:p w14:paraId="285AD076" w14:textId="77777777" w:rsidR="00C04115" w:rsidRDefault="00C04115" w:rsidP="00C04115">
      <w:pPr>
        <w:spacing w:after="160" w:line="259" w:lineRule="auto"/>
        <w:rPr>
          <w:rFonts w:ascii="Calibri" w:hAnsi="Calibri" w:cs="Calibri"/>
          <w:b/>
          <w:i/>
        </w:rPr>
      </w:pPr>
      <w:r>
        <w:rPr>
          <w:rFonts w:ascii="Calibri" w:hAnsi="Calibri" w:cs="Calibri"/>
          <w:b/>
          <w:i/>
        </w:rPr>
        <w:br w:type="page"/>
      </w:r>
    </w:p>
    <w:p w14:paraId="3EFBFF4E" w14:textId="77777777" w:rsidR="00C04115" w:rsidRPr="00960F2E" w:rsidRDefault="00C04115" w:rsidP="00C04115">
      <w:pPr>
        <w:pStyle w:val="Nagwek2"/>
        <w:tabs>
          <w:tab w:val="num" w:pos="1800"/>
        </w:tabs>
        <w:jc w:val="both"/>
        <w:rPr>
          <w:rFonts w:ascii="Calibri" w:hAnsi="Calibri" w:cs="Calibri"/>
          <w:bCs w:val="0"/>
          <w:i w:val="0"/>
          <w:sz w:val="24"/>
          <w:szCs w:val="24"/>
        </w:rPr>
      </w:pPr>
      <w:r>
        <w:rPr>
          <w:rFonts w:ascii="Calibri" w:hAnsi="Calibri" w:cs="Calibri"/>
          <w:bCs w:val="0"/>
          <w:i w:val="0"/>
          <w:sz w:val="24"/>
          <w:szCs w:val="24"/>
        </w:rPr>
        <w:lastRenderedPageBreak/>
        <w:t>Załącznik nr 3</w:t>
      </w:r>
      <w:r w:rsidRPr="00960F2E">
        <w:rPr>
          <w:rFonts w:ascii="Calibri" w:hAnsi="Calibri" w:cs="Calibri"/>
          <w:bCs w:val="0"/>
          <w:i w:val="0"/>
          <w:sz w:val="24"/>
          <w:szCs w:val="24"/>
        </w:rPr>
        <w:t xml:space="preserve">  do SWZ - wzór oświadczenia o niepodleganiu wykluczeniu </w:t>
      </w:r>
      <w:r w:rsidRPr="00960F2E">
        <w:rPr>
          <w:rFonts w:ascii="Calibri" w:hAnsi="Calibri" w:cs="Calibri"/>
          <w:bCs w:val="0"/>
          <w:i w:val="0"/>
          <w:sz w:val="24"/>
          <w:szCs w:val="24"/>
        </w:rPr>
        <w:br/>
        <w:t>z postępowania.</w:t>
      </w:r>
      <w:bookmarkEnd w:id="24"/>
      <w:bookmarkEnd w:id="25"/>
      <w:bookmarkEnd w:id="26"/>
      <w:bookmarkEnd w:id="27"/>
    </w:p>
    <w:p w14:paraId="647E3544" w14:textId="77777777" w:rsidR="00C04115" w:rsidRPr="00960F2E" w:rsidRDefault="00C04115" w:rsidP="00C04115">
      <w:pPr>
        <w:rPr>
          <w:rFonts w:ascii="Calibri" w:hAnsi="Calibri" w:cs="Calibri"/>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C04115" w:rsidRPr="00960F2E" w14:paraId="3C130D90" w14:textId="77777777" w:rsidTr="001A50AE">
        <w:trPr>
          <w:cantSplit/>
          <w:trHeight w:val="264"/>
        </w:trPr>
        <w:tc>
          <w:tcPr>
            <w:tcW w:w="4617" w:type="dxa"/>
          </w:tcPr>
          <w:p w14:paraId="58CE5B0D" w14:textId="77777777" w:rsidR="00C04115" w:rsidRPr="00960F2E" w:rsidRDefault="00C04115" w:rsidP="001A50AE">
            <w:pPr>
              <w:rPr>
                <w:rFonts w:ascii="Calibri" w:hAnsi="Calibri" w:cs="Calibri"/>
                <w:b/>
                <w:smallCaps/>
              </w:rPr>
            </w:pPr>
          </w:p>
        </w:tc>
        <w:tc>
          <w:tcPr>
            <w:tcW w:w="5542" w:type="dxa"/>
            <w:vMerge w:val="restart"/>
          </w:tcPr>
          <w:p w14:paraId="7F87EA65" w14:textId="77777777" w:rsidR="00C04115" w:rsidRPr="00960F2E" w:rsidRDefault="00C04115" w:rsidP="001A50AE">
            <w:pPr>
              <w:rPr>
                <w:rFonts w:ascii="Calibri" w:hAnsi="Calibri" w:cs="Calibri"/>
                <w:b/>
                <w:smallCaps/>
              </w:rPr>
            </w:pPr>
            <w:r w:rsidRPr="00960F2E">
              <w:rPr>
                <w:rFonts w:ascii="Calibri" w:hAnsi="Calibri" w:cs="Calibri"/>
                <w:b/>
                <w:smallCaps/>
              </w:rPr>
              <w:t>Zamawiający:</w:t>
            </w:r>
          </w:p>
          <w:p w14:paraId="1C381B61" w14:textId="77777777" w:rsidR="00C04115" w:rsidRDefault="00C04115" w:rsidP="001A50AE">
            <w:pPr>
              <w:rPr>
                <w:rFonts w:ascii="Calibri" w:hAnsi="Calibri" w:cs="Calibri"/>
              </w:rPr>
            </w:pPr>
            <w:r>
              <w:rPr>
                <w:rFonts w:ascii="Calibri" w:hAnsi="Calibri" w:cs="Calibri"/>
                <w:b/>
              </w:rPr>
              <w:t>Gmina Rusiec</w:t>
            </w:r>
          </w:p>
          <w:p w14:paraId="2F7F274A" w14:textId="77777777" w:rsidR="00C04115" w:rsidRPr="00960F2E" w:rsidRDefault="00C04115" w:rsidP="001A50AE">
            <w:pPr>
              <w:rPr>
                <w:rFonts w:ascii="Calibri" w:hAnsi="Calibri" w:cs="Calibri"/>
                <w:b/>
                <w:smallCaps/>
              </w:rPr>
            </w:pPr>
            <w:r>
              <w:rPr>
                <w:rFonts w:ascii="Calibri" w:hAnsi="Calibri" w:cs="Calibri"/>
              </w:rPr>
              <w:t>ul. Wieluńska 35, 97-438 Rusiec</w:t>
            </w:r>
          </w:p>
        </w:tc>
      </w:tr>
      <w:tr w:rsidR="00C04115" w:rsidRPr="00960F2E" w14:paraId="60A9F5D3" w14:textId="77777777" w:rsidTr="001A50AE">
        <w:trPr>
          <w:cantSplit/>
          <w:trHeight w:val="1073"/>
        </w:trPr>
        <w:tc>
          <w:tcPr>
            <w:tcW w:w="4617" w:type="dxa"/>
          </w:tcPr>
          <w:p w14:paraId="41FC1252" w14:textId="77777777" w:rsidR="00C04115" w:rsidRPr="00960F2E" w:rsidRDefault="00C04115" w:rsidP="001A50AE">
            <w:pPr>
              <w:rPr>
                <w:rFonts w:ascii="Calibri" w:hAnsi="Calibri" w:cs="Calibri"/>
                <w:smallCaps/>
              </w:rPr>
            </w:pPr>
          </w:p>
          <w:p w14:paraId="7E57B8CA" w14:textId="77777777" w:rsidR="00C04115" w:rsidRPr="00960F2E" w:rsidRDefault="00C04115" w:rsidP="001A50AE">
            <w:pPr>
              <w:rPr>
                <w:rFonts w:ascii="Calibri" w:hAnsi="Calibri" w:cs="Calibri"/>
                <w:smallCaps/>
              </w:rPr>
            </w:pPr>
          </w:p>
          <w:p w14:paraId="065917E5" w14:textId="77777777" w:rsidR="00C04115" w:rsidRPr="00960F2E" w:rsidRDefault="00C04115" w:rsidP="001A50AE">
            <w:pPr>
              <w:rPr>
                <w:rFonts w:ascii="Calibri" w:hAnsi="Calibri" w:cs="Calibri"/>
                <w:smallCaps/>
              </w:rPr>
            </w:pPr>
          </w:p>
        </w:tc>
        <w:tc>
          <w:tcPr>
            <w:tcW w:w="5542" w:type="dxa"/>
            <w:vMerge/>
          </w:tcPr>
          <w:p w14:paraId="22F65F12" w14:textId="77777777" w:rsidR="00C04115" w:rsidRPr="00960F2E" w:rsidRDefault="00C04115" w:rsidP="001A50AE">
            <w:pPr>
              <w:rPr>
                <w:rFonts w:ascii="Calibri" w:hAnsi="Calibri" w:cs="Calibri"/>
                <w:smallCaps/>
              </w:rPr>
            </w:pPr>
          </w:p>
        </w:tc>
      </w:tr>
    </w:tbl>
    <w:p w14:paraId="73489A02" w14:textId="77777777" w:rsidR="00C04115" w:rsidRPr="00960F2E" w:rsidRDefault="00C04115" w:rsidP="00C04115">
      <w:pPr>
        <w:rPr>
          <w:rFonts w:ascii="Calibri" w:hAnsi="Calibri" w:cs="Calibri"/>
          <w:b/>
        </w:rPr>
      </w:pPr>
      <w:r w:rsidRPr="00960F2E">
        <w:rPr>
          <w:rFonts w:ascii="Calibri" w:hAnsi="Calibri" w:cs="Calibri"/>
          <w:b/>
        </w:rPr>
        <w:t>Wykonawca/ Podmiot trzeci:</w:t>
      </w:r>
    </w:p>
    <w:p w14:paraId="43493051" w14:textId="77777777" w:rsidR="00C04115" w:rsidRPr="00960F2E" w:rsidRDefault="00C04115" w:rsidP="00C04115">
      <w:pPr>
        <w:ind w:right="5954"/>
        <w:rPr>
          <w:rFonts w:ascii="Calibri" w:hAnsi="Calibri" w:cs="Calibri"/>
        </w:rPr>
      </w:pPr>
    </w:p>
    <w:p w14:paraId="69CF7B59" w14:textId="77777777" w:rsidR="00C04115" w:rsidRPr="00960F2E" w:rsidRDefault="00C04115" w:rsidP="00C04115">
      <w:pPr>
        <w:ind w:right="5954"/>
        <w:rPr>
          <w:rFonts w:ascii="Calibri" w:hAnsi="Calibri" w:cs="Calibri"/>
        </w:rPr>
      </w:pPr>
      <w:r w:rsidRPr="00960F2E">
        <w:rPr>
          <w:rFonts w:ascii="Calibri" w:hAnsi="Calibri" w:cs="Calibri"/>
        </w:rPr>
        <w:t>………………………………………</w:t>
      </w:r>
    </w:p>
    <w:p w14:paraId="57BC0310" w14:textId="77777777" w:rsidR="00C04115" w:rsidRPr="00960F2E" w:rsidRDefault="00C04115" w:rsidP="00C04115">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62CE4EB5" w14:textId="77777777" w:rsidR="00C04115" w:rsidRPr="00960F2E" w:rsidRDefault="00C04115" w:rsidP="00C04115">
      <w:pPr>
        <w:rPr>
          <w:rFonts w:ascii="Calibri" w:hAnsi="Calibri" w:cs="Calibri"/>
          <w:u w:val="single"/>
        </w:rPr>
      </w:pPr>
      <w:r w:rsidRPr="00960F2E">
        <w:rPr>
          <w:rFonts w:ascii="Calibri" w:hAnsi="Calibri" w:cs="Calibri"/>
          <w:u w:val="single"/>
        </w:rPr>
        <w:t>reprezentowany przez:</w:t>
      </w:r>
    </w:p>
    <w:p w14:paraId="1FAE640D" w14:textId="77777777" w:rsidR="00C04115" w:rsidRPr="00960F2E" w:rsidRDefault="00C04115" w:rsidP="00C04115">
      <w:pPr>
        <w:ind w:right="5954"/>
        <w:rPr>
          <w:rFonts w:ascii="Calibri" w:hAnsi="Calibri" w:cs="Calibri"/>
        </w:rPr>
      </w:pPr>
    </w:p>
    <w:p w14:paraId="00410897" w14:textId="77777777" w:rsidR="00C04115" w:rsidRPr="00960F2E" w:rsidRDefault="00C04115" w:rsidP="00C04115">
      <w:pPr>
        <w:ind w:right="5954"/>
        <w:rPr>
          <w:rFonts w:ascii="Calibri" w:hAnsi="Calibri" w:cs="Calibri"/>
        </w:rPr>
      </w:pPr>
      <w:r w:rsidRPr="00960F2E">
        <w:rPr>
          <w:rFonts w:ascii="Calibri" w:hAnsi="Calibri" w:cs="Calibri"/>
        </w:rPr>
        <w:t>………………………………………</w:t>
      </w:r>
    </w:p>
    <w:p w14:paraId="59F32F5E" w14:textId="77777777" w:rsidR="00C04115" w:rsidRPr="00960F2E" w:rsidRDefault="00C04115" w:rsidP="00C04115">
      <w:pPr>
        <w:ind w:right="5953"/>
        <w:rPr>
          <w:rFonts w:ascii="Calibri" w:hAnsi="Calibri" w:cs="Calibri"/>
          <w:i/>
        </w:rPr>
      </w:pPr>
      <w:r w:rsidRPr="00960F2E">
        <w:rPr>
          <w:rFonts w:ascii="Calibri" w:hAnsi="Calibri" w:cs="Calibri"/>
          <w:i/>
        </w:rPr>
        <w:t>(imię, nazwisko, stanowisko/podstawa do reprezentacji)</w:t>
      </w:r>
    </w:p>
    <w:p w14:paraId="616D10ED" w14:textId="77777777" w:rsidR="00C04115" w:rsidRPr="00960F2E" w:rsidRDefault="00C04115" w:rsidP="00C04115">
      <w:pPr>
        <w:rPr>
          <w:rFonts w:ascii="Calibri" w:hAnsi="Calibri" w:cs="Calibri"/>
        </w:rPr>
      </w:pPr>
    </w:p>
    <w:p w14:paraId="302F2BEA" w14:textId="77777777" w:rsidR="00C04115" w:rsidRPr="00960F2E" w:rsidRDefault="00C04115" w:rsidP="00C04115">
      <w:pPr>
        <w:spacing w:line="360" w:lineRule="auto"/>
        <w:jc w:val="center"/>
        <w:rPr>
          <w:rFonts w:ascii="Calibri" w:hAnsi="Calibri" w:cs="Calibri"/>
          <w:b/>
          <w:u w:val="single"/>
        </w:rPr>
      </w:pPr>
      <w:r w:rsidRPr="00960F2E">
        <w:rPr>
          <w:rFonts w:ascii="Calibri" w:hAnsi="Calibri" w:cs="Calibri"/>
          <w:b/>
          <w:u w:val="single"/>
        </w:rPr>
        <w:t xml:space="preserve">Oświadczenie </w:t>
      </w:r>
    </w:p>
    <w:p w14:paraId="1CB4855B" w14:textId="77777777" w:rsidR="00C04115" w:rsidRPr="00960F2E" w:rsidRDefault="00C04115" w:rsidP="00C04115">
      <w:pPr>
        <w:spacing w:line="360" w:lineRule="auto"/>
        <w:jc w:val="center"/>
        <w:rPr>
          <w:rFonts w:ascii="Calibri" w:hAnsi="Calibri" w:cs="Calibri"/>
          <w:b/>
        </w:rPr>
      </w:pPr>
      <w:r w:rsidRPr="00960F2E">
        <w:rPr>
          <w:rFonts w:ascii="Calibri" w:hAnsi="Calibri" w:cs="Calibri"/>
          <w:b/>
        </w:rPr>
        <w:t xml:space="preserve">składane na podstawie art. 125 ust. 1 ustawy z dnia 11 września 2019 r. </w:t>
      </w:r>
    </w:p>
    <w:p w14:paraId="546CA343" w14:textId="77777777" w:rsidR="00C04115" w:rsidRPr="00960F2E" w:rsidRDefault="00C04115" w:rsidP="00C04115">
      <w:pPr>
        <w:spacing w:line="360" w:lineRule="auto"/>
        <w:jc w:val="center"/>
        <w:rPr>
          <w:rFonts w:ascii="Calibri" w:hAnsi="Calibri" w:cs="Calibri"/>
          <w:b/>
        </w:rPr>
      </w:pPr>
      <w:r w:rsidRPr="00960F2E">
        <w:rPr>
          <w:rFonts w:ascii="Calibri" w:hAnsi="Calibri" w:cs="Calibri"/>
          <w:b/>
        </w:rPr>
        <w:t xml:space="preserve"> Prawo zamówień publicznych (dalej jako: ustawa </w:t>
      </w:r>
      <w:proofErr w:type="spellStart"/>
      <w:r w:rsidRPr="00960F2E">
        <w:rPr>
          <w:rFonts w:ascii="Calibri" w:hAnsi="Calibri" w:cs="Calibri"/>
          <w:b/>
        </w:rPr>
        <w:t>Pzp</w:t>
      </w:r>
      <w:proofErr w:type="spellEnd"/>
      <w:r w:rsidRPr="00960F2E">
        <w:rPr>
          <w:rFonts w:ascii="Calibri" w:hAnsi="Calibri" w:cs="Calibri"/>
          <w:b/>
        </w:rPr>
        <w:t xml:space="preserve">), </w:t>
      </w:r>
    </w:p>
    <w:p w14:paraId="66C02BD0" w14:textId="77777777" w:rsidR="00C04115" w:rsidRPr="00960F2E" w:rsidRDefault="00C04115" w:rsidP="00C04115">
      <w:pPr>
        <w:spacing w:line="360" w:lineRule="auto"/>
        <w:jc w:val="center"/>
        <w:rPr>
          <w:rFonts w:ascii="Calibri" w:hAnsi="Calibri" w:cs="Calibri"/>
          <w:b/>
          <w:u w:val="single"/>
        </w:rPr>
      </w:pPr>
      <w:r w:rsidRPr="00960F2E">
        <w:rPr>
          <w:rFonts w:ascii="Calibri" w:hAnsi="Calibri" w:cs="Calibri"/>
          <w:b/>
          <w:u w:val="single"/>
        </w:rPr>
        <w:t>DOTYCZĄCE PRZESŁANEK WYKLUCZENIA Z POSTĘPOWANIA</w:t>
      </w:r>
    </w:p>
    <w:p w14:paraId="755DA8AB" w14:textId="77777777" w:rsidR="00C04115" w:rsidRPr="00960F2E" w:rsidRDefault="00C04115" w:rsidP="00C04115">
      <w:pPr>
        <w:spacing w:line="360" w:lineRule="auto"/>
        <w:jc w:val="both"/>
        <w:rPr>
          <w:rFonts w:ascii="Calibri" w:hAnsi="Calibri" w:cs="Calibri"/>
        </w:rPr>
      </w:pPr>
    </w:p>
    <w:p w14:paraId="251CADB8" w14:textId="4C4A4EA1" w:rsidR="00C04115" w:rsidRDefault="00C04115" w:rsidP="00C04115">
      <w:pPr>
        <w:jc w:val="both"/>
        <w:rPr>
          <w:rFonts w:ascii="Calibri" w:hAnsi="Calibri" w:cs="Calibri"/>
        </w:rPr>
      </w:pPr>
      <w:r w:rsidRPr="00960F2E">
        <w:rPr>
          <w:rFonts w:ascii="Calibri" w:hAnsi="Calibri" w:cs="Calibri"/>
        </w:rPr>
        <w:t xml:space="preserve">Na potrzeby postępowania o udzielenie zamówienia publicznego pn. </w:t>
      </w:r>
      <w:r w:rsidRPr="00B06FAD">
        <w:rPr>
          <w:rFonts w:ascii="Calibri" w:hAnsi="Calibri" w:cs="Calibri"/>
        </w:rPr>
        <w:t>„</w:t>
      </w:r>
      <w:r w:rsidR="004B67DE" w:rsidRPr="00DE5976">
        <w:rPr>
          <w:rFonts w:ascii="Calibri" w:hAnsi="Calibri" w:cs="Calibri"/>
        </w:rPr>
        <w:t xml:space="preserve">Budowa oświetlenia zewnętrznego na terenie </w:t>
      </w:r>
      <w:proofErr w:type="spellStart"/>
      <w:r w:rsidR="004B67DE" w:rsidRPr="00DE5976">
        <w:rPr>
          <w:rFonts w:ascii="Calibri" w:hAnsi="Calibri" w:cs="Calibri"/>
        </w:rPr>
        <w:t>GOSiR</w:t>
      </w:r>
      <w:proofErr w:type="spellEnd"/>
      <w:r w:rsidR="004B67DE" w:rsidRPr="00DE5976">
        <w:rPr>
          <w:rFonts w:ascii="Calibri" w:hAnsi="Calibri" w:cs="Calibri"/>
        </w:rPr>
        <w:t xml:space="preserve"> w Ruścu</w:t>
      </w:r>
      <w:r>
        <w:rPr>
          <w:rFonts w:ascii="Calibri" w:hAnsi="Calibri" w:cs="Calibri"/>
        </w:rPr>
        <w:t xml:space="preserve">” </w:t>
      </w:r>
      <w:r w:rsidRPr="001C6049">
        <w:rPr>
          <w:rFonts w:ascii="Calibri" w:hAnsi="Calibri" w:cs="Calibri"/>
        </w:rPr>
        <w:t>o</w:t>
      </w:r>
      <w:r w:rsidRPr="00960F2E">
        <w:rPr>
          <w:rFonts w:ascii="Calibri" w:hAnsi="Calibri" w:cs="Calibri"/>
        </w:rPr>
        <w:t>świadczam, co następuje:</w:t>
      </w:r>
    </w:p>
    <w:p w14:paraId="58414096" w14:textId="77777777" w:rsidR="00C04115" w:rsidRPr="001C6049" w:rsidRDefault="00C04115" w:rsidP="00C04115">
      <w:pPr>
        <w:jc w:val="both"/>
        <w:rPr>
          <w:rFonts w:ascii="Calibri" w:hAnsi="Calibri" w:cs="Calibri"/>
          <w:b/>
        </w:rPr>
      </w:pPr>
    </w:p>
    <w:p w14:paraId="5A57A50A" w14:textId="77777777" w:rsidR="00C04115" w:rsidRPr="00E23106" w:rsidRDefault="00C04115" w:rsidP="00B5221A">
      <w:pPr>
        <w:pStyle w:val="Akapitzlist"/>
        <w:numPr>
          <w:ilvl w:val="0"/>
          <w:numId w:val="41"/>
        </w:numPr>
        <w:spacing w:line="360" w:lineRule="auto"/>
        <w:ind w:left="782" w:hanging="357"/>
        <w:jc w:val="both"/>
        <w:rPr>
          <w:sz w:val="24"/>
          <w:szCs w:val="24"/>
        </w:rPr>
      </w:pPr>
      <w:r w:rsidRPr="00E23106">
        <w:rPr>
          <w:sz w:val="24"/>
          <w:szCs w:val="24"/>
        </w:rPr>
        <w:t xml:space="preserve">Oświadczam, że nie podlegam wykluczeniu z postępowania na podstawie art. 108 ust. 1 ustawy </w:t>
      </w:r>
      <w:proofErr w:type="spellStart"/>
      <w:r w:rsidRPr="00E23106">
        <w:rPr>
          <w:sz w:val="24"/>
          <w:szCs w:val="24"/>
        </w:rPr>
        <w:t>Pzp</w:t>
      </w:r>
      <w:proofErr w:type="spellEnd"/>
      <w:r w:rsidRPr="00E23106">
        <w:rPr>
          <w:sz w:val="24"/>
          <w:szCs w:val="24"/>
        </w:rPr>
        <w:t>, a także nie podlegam wykluczeniu na podstawie art. 7 ust. 1 ustawy z dnia 13 kwietnia 2022 r. o szczególnych rozwiązaniach w zakresie przeciwdziałania wspierania agresji na Ukrainę oraz służących ochronie bezpieczeństwa narodowego (Dz.U. z 2022 r. poz. 835).</w:t>
      </w:r>
    </w:p>
    <w:p w14:paraId="6F6355B5" w14:textId="77777777" w:rsidR="00C04115" w:rsidRPr="00960F2E" w:rsidRDefault="00C04115" w:rsidP="00C04115">
      <w:pPr>
        <w:pStyle w:val="Akapitzlist"/>
        <w:numPr>
          <w:ilvl w:val="0"/>
          <w:numId w:val="1"/>
        </w:numPr>
        <w:spacing w:line="360" w:lineRule="auto"/>
        <w:ind w:left="850" w:hanging="425"/>
        <w:jc w:val="both"/>
        <w:rPr>
          <w:sz w:val="24"/>
          <w:szCs w:val="24"/>
        </w:rPr>
      </w:pPr>
      <w:r w:rsidRPr="00E23106">
        <w:rPr>
          <w:sz w:val="24"/>
          <w:szCs w:val="24"/>
        </w:rPr>
        <w:t xml:space="preserve">Oświadczam, że zachodzą w stosunku do mnie podstawy wykluczenia z postępowania na podstawie </w:t>
      </w:r>
      <w:r w:rsidRPr="00E23106">
        <w:rPr>
          <w:i/>
          <w:sz w:val="24"/>
          <w:szCs w:val="24"/>
        </w:rPr>
        <w:t xml:space="preserve">art. 108 ust. 1 pkt 1,2 i 5 ustawy </w:t>
      </w:r>
      <w:proofErr w:type="spellStart"/>
      <w:r w:rsidRPr="00E23106">
        <w:rPr>
          <w:i/>
          <w:sz w:val="24"/>
          <w:szCs w:val="24"/>
        </w:rPr>
        <w:t>Pzp</w:t>
      </w:r>
      <w:proofErr w:type="spellEnd"/>
      <w:r w:rsidRPr="00E23106">
        <w:rPr>
          <w:sz w:val="24"/>
          <w:szCs w:val="24"/>
        </w:rPr>
        <w:t xml:space="preserve"> (</w:t>
      </w:r>
      <w:r w:rsidRPr="00E23106">
        <w:rPr>
          <w:i/>
          <w:sz w:val="24"/>
          <w:szCs w:val="24"/>
        </w:rPr>
        <w:t>wybrać właściwe, jeżeli ma zastosowanie</w:t>
      </w:r>
      <w:r w:rsidRPr="00E23106">
        <w:rPr>
          <w:sz w:val="24"/>
          <w:szCs w:val="24"/>
        </w:rPr>
        <w:t xml:space="preserve">, jeżeli </w:t>
      </w:r>
      <w:r w:rsidRPr="00E23106">
        <w:rPr>
          <w:i/>
          <w:sz w:val="24"/>
          <w:szCs w:val="24"/>
        </w:rPr>
        <w:t>podstawy wykluczenia nie mają zastosowania, należy</w:t>
      </w:r>
      <w:r w:rsidRPr="006110B7">
        <w:rPr>
          <w:i/>
          <w:sz w:val="24"/>
          <w:szCs w:val="24"/>
        </w:rPr>
        <w:t xml:space="preserve"> pozostawić bez wypełnienia lub wykreślić cały punkt</w:t>
      </w:r>
      <w:r w:rsidRPr="00960F2E">
        <w:rPr>
          <w:sz w:val="24"/>
          <w:szCs w:val="24"/>
        </w:rPr>
        <w:t xml:space="preserve">). Jednocześnie oświadczam, że w związku z ww. okolicznością, na podstawie art. 110 ust. 2 ustawy </w:t>
      </w:r>
      <w:proofErr w:type="spellStart"/>
      <w:r w:rsidRPr="00960F2E">
        <w:rPr>
          <w:sz w:val="24"/>
          <w:szCs w:val="24"/>
        </w:rPr>
        <w:t>Pzp</w:t>
      </w:r>
      <w:proofErr w:type="spellEnd"/>
      <w:r w:rsidRPr="00960F2E">
        <w:rPr>
          <w:sz w:val="24"/>
          <w:szCs w:val="24"/>
        </w:rPr>
        <w:t xml:space="preserve"> podjąłem następujące środki naprawcze: …………………………………………………………………….…………………</w:t>
      </w:r>
    </w:p>
    <w:p w14:paraId="50DC023B" w14:textId="77777777" w:rsidR="00C04115" w:rsidRPr="00960F2E" w:rsidRDefault="00C04115" w:rsidP="00C04115">
      <w:pPr>
        <w:spacing w:line="360" w:lineRule="auto"/>
        <w:ind w:left="567"/>
        <w:jc w:val="both"/>
        <w:rPr>
          <w:rFonts w:ascii="Calibri" w:hAnsi="Calibri" w:cs="Calibri"/>
          <w:i/>
        </w:rPr>
      </w:pPr>
    </w:p>
    <w:p w14:paraId="234E667B" w14:textId="77777777" w:rsidR="00C04115" w:rsidRPr="00960F2E" w:rsidRDefault="00C04115" w:rsidP="00C04115">
      <w:pPr>
        <w:pStyle w:val="Akapitzlist"/>
        <w:numPr>
          <w:ilvl w:val="0"/>
          <w:numId w:val="1"/>
        </w:numPr>
        <w:spacing w:line="360" w:lineRule="auto"/>
        <w:ind w:left="782" w:hanging="357"/>
        <w:jc w:val="both"/>
        <w:rPr>
          <w:sz w:val="24"/>
          <w:szCs w:val="24"/>
        </w:rPr>
      </w:pPr>
      <w:r w:rsidRPr="00960F2E">
        <w:rPr>
          <w:sz w:val="24"/>
          <w:szCs w:val="24"/>
        </w:rPr>
        <w:lastRenderedPageBreak/>
        <w:t xml:space="preserve">Oświadczam, że wszystkie informacje podane w powyższych oświadczeniach są aktualne </w:t>
      </w:r>
      <w:r w:rsidRPr="00960F2E">
        <w:rPr>
          <w:sz w:val="24"/>
          <w:szCs w:val="24"/>
        </w:rPr>
        <w:br/>
        <w:t>i zgodne z prawdą oraz zostały przedstawione z pełną świadomością konsekwencji wprowadzenia zamawiającego w błąd przy przedstawianiu informacji.</w:t>
      </w:r>
    </w:p>
    <w:p w14:paraId="11BE3662" w14:textId="77777777" w:rsidR="00C04115" w:rsidRPr="00960F2E" w:rsidRDefault="00C04115" w:rsidP="00C04115">
      <w:pPr>
        <w:spacing w:line="360" w:lineRule="auto"/>
        <w:ind w:left="567"/>
        <w:jc w:val="both"/>
        <w:rPr>
          <w:rFonts w:ascii="Calibri" w:hAnsi="Calibri" w:cs="Calibri"/>
        </w:rPr>
      </w:pPr>
    </w:p>
    <w:p w14:paraId="4938FBD5" w14:textId="77777777" w:rsidR="00C04115" w:rsidRPr="00960F2E" w:rsidRDefault="00C04115" w:rsidP="00C04115">
      <w:pPr>
        <w:spacing w:line="360" w:lineRule="auto"/>
        <w:ind w:left="567"/>
        <w:jc w:val="both"/>
        <w:rPr>
          <w:rFonts w:ascii="Calibri" w:hAnsi="Calibri" w:cs="Calibri"/>
        </w:rPr>
      </w:pPr>
    </w:p>
    <w:p w14:paraId="2A21F6FE" w14:textId="77777777" w:rsidR="00C04115" w:rsidRPr="00960F2E" w:rsidRDefault="00C04115" w:rsidP="00C04115">
      <w:pPr>
        <w:spacing w:line="360" w:lineRule="auto"/>
        <w:ind w:left="567"/>
        <w:jc w:val="both"/>
        <w:rPr>
          <w:rFonts w:ascii="Calibri" w:hAnsi="Calibri" w:cs="Calibri"/>
        </w:rPr>
      </w:pPr>
      <w:r w:rsidRPr="00960F2E">
        <w:rPr>
          <w:rFonts w:ascii="Calibri" w:hAnsi="Calibri" w:cs="Calibri"/>
        </w:rPr>
        <w:t xml:space="preserve">…………….……. </w:t>
      </w:r>
      <w:r w:rsidRPr="00960F2E">
        <w:rPr>
          <w:rFonts w:ascii="Calibri" w:hAnsi="Calibri" w:cs="Calibri"/>
          <w:i/>
        </w:rPr>
        <w:t xml:space="preserve">(miejscowość), </w:t>
      </w:r>
      <w:r w:rsidRPr="00960F2E">
        <w:rPr>
          <w:rFonts w:ascii="Calibri" w:hAnsi="Calibri" w:cs="Calibri"/>
        </w:rPr>
        <w:t xml:space="preserve">dnia …………………. r. </w:t>
      </w:r>
    </w:p>
    <w:p w14:paraId="740D353A" w14:textId="77777777" w:rsidR="00C04115" w:rsidRPr="00960F2E" w:rsidRDefault="00C04115" w:rsidP="00C04115">
      <w:pPr>
        <w:spacing w:line="360" w:lineRule="auto"/>
        <w:ind w:left="567"/>
        <w:jc w:val="both"/>
        <w:rPr>
          <w:rFonts w:ascii="Calibri" w:hAnsi="Calibri" w:cs="Calibri"/>
        </w:rPr>
      </w:pPr>
    </w:p>
    <w:p w14:paraId="39BFF2CC" w14:textId="77777777" w:rsidR="00C04115" w:rsidRPr="00960F2E" w:rsidRDefault="00C04115" w:rsidP="00C04115">
      <w:pPr>
        <w:spacing w:line="360" w:lineRule="auto"/>
        <w:ind w:left="567"/>
        <w:jc w:val="both"/>
        <w:rPr>
          <w:rFonts w:ascii="Calibri" w:hAnsi="Calibri" w:cs="Calibri"/>
          <w:i/>
        </w:rPr>
      </w:pP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p>
    <w:p w14:paraId="13D25859" w14:textId="77777777" w:rsidR="00C04115" w:rsidRPr="00960F2E" w:rsidRDefault="00C04115" w:rsidP="00C04115">
      <w:pPr>
        <w:ind w:left="567"/>
        <w:rPr>
          <w:rFonts w:ascii="Calibri" w:hAnsi="Calibri" w:cs="Calibri"/>
          <w:b/>
        </w:rPr>
      </w:pPr>
    </w:p>
    <w:p w14:paraId="079418D1" w14:textId="77777777" w:rsidR="00C04115" w:rsidRPr="00960F2E" w:rsidRDefault="00C04115" w:rsidP="00C04115">
      <w:pPr>
        <w:rPr>
          <w:rFonts w:ascii="Calibri" w:hAnsi="Calibri" w:cs="Calibri"/>
          <w:b/>
        </w:rPr>
      </w:pPr>
    </w:p>
    <w:p w14:paraId="5788AC2B" w14:textId="77777777" w:rsidR="00C04115" w:rsidRPr="00960F2E" w:rsidRDefault="00C04115" w:rsidP="00C04115">
      <w:pPr>
        <w:jc w:val="both"/>
        <w:rPr>
          <w:rFonts w:ascii="Calibri" w:hAnsi="Calibri" w:cs="Calibri"/>
          <w:b/>
        </w:rPr>
      </w:pPr>
    </w:p>
    <w:p w14:paraId="3141C7D6" w14:textId="77777777" w:rsidR="00C04115" w:rsidRPr="00960F2E" w:rsidRDefault="00C04115" w:rsidP="00C04115">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439C2AE4" w14:textId="77777777" w:rsidR="00C04115" w:rsidRPr="00960F2E" w:rsidRDefault="00C04115" w:rsidP="00C04115">
      <w:pPr>
        <w:jc w:val="both"/>
        <w:rPr>
          <w:rFonts w:ascii="Calibri" w:hAnsi="Calibri" w:cs="Calibri"/>
          <w:b/>
        </w:rPr>
      </w:pPr>
    </w:p>
    <w:p w14:paraId="592657F9" w14:textId="77777777" w:rsidR="00C04115" w:rsidRPr="00960F2E" w:rsidRDefault="00C04115" w:rsidP="00C04115">
      <w:pPr>
        <w:jc w:val="both"/>
        <w:rPr>
          <w:rFonts w:ascii="Calibri" w:hAnsi="Calibri" w:cs="Calibri"/>
          <w:b/>
        </w:rPr>
      </w:pPr>
    </w:p>
    <w:p w14:paraId="2F09E1EC" w14:textId="77777777" w:rsidR="00C04115" w:rsidRPr="00960F2E" w:rsidRDefault="00C04115" w:rsidP="00C04115">
      <w:pPr>
        <w:jc w:val="both"/>
        <w:rPr>
          <w:rFonts w:ascii="Calibri" w:hAnsi="Calibri" w:cs="Calibri"/>
          <w:b/>
        </w:rPr>
      </w:pPr>
    </w:p>
    <w:p w14:paraId="292CD4E1" w14:textId="77777777" w:rsidR="00C04115" w:rsidRPr="00960F2E" w:rsidRDefault="00C04115" w:rsidP="00C04115">
      <w:pPr>
        <w:numPr>
          <w:ilvl w:val="2"/>
          <w:numId w:val="13"/>
        </w:numPr>
        <w:jc w:val="both"/>
        <w:rPr>
          <w:rFonts w:ascii="Calibri" w:hAnsi="Calibri" w:cs="Calibri"/>
        </w:rPr>
        <w:sectPr w:rsidR="00C04115" w:rsidRPr="00960F2E" w:rsidSect="00B3534B">
          <w:headerReference w:type="default" r:id="rId43"/>
          <w:footerReference w:type="even" r:id="rId44"/>
          <w:footerReference w:type="default" r:id="rId45"/>
          <w:pgSz w:w="11907" w:h="16840" w:code="9"/>
          <w:pgMar w:top="1079" w:right="567" w:bottom="851" w:left="567" w:header="567" w:footer="851" w:gutter="567"/>
          <w:cols w:space="708"/>
          <w:noEndnote/>
        </w:sectPr>
      </w:pPr>
    </w:p>
    <w:p w14:paraId="37EF93C8" w14:textId="77777777" w:rsidR="00C04115" w:rsidRPr="00960F2E" w:rsidRDefault="00C04115" w:rsidP="00C04115">
      <w:pPr>
        <w:rPr>
          <w:rFonts w:ascii="Calibri" w:hAnsi="Calibri" w:cs="Calibri"/>
        </w:rPr>
      </w:pPr>
      <w:bookmarkStart w:id="28" w:name="_Toc67199458"/>
      <w:bookmarkStart w:id="29" w:name="_Toc67200194"/>
      <w:bookmarkStart w:id="30" w:name="_Toc67200873"/>
      <w:bookmarkStart w:id="31" w:name="_Toc75594466"/>
    </w:p>
    <w:p w14:paraId="7D05238A" w14:textId="77777777" w:rsidR="00C04115" w:rsidRPr="00960F2E" w:rsidRDefault="00C04115" w:rsidP="00C04115">
      <w:pPr>
        <w:rPr>
          <w:rFonts w:ascii="Calibri" w:hAnsi="Calibri" w:cs="Calibri"/>
          <w:b/>
        </w:rPr>
      </w:pPr>
      <w:r>
        <w:rPr>
          <w:rFonts w:ascii="Calibri" w:hAnsi="Calibri" w:cs="Calibri"/>
          <w:b/>
          <w:color w:val="000000"/>
        </w:rPr>
        <w:t>Załącznik nr 4</w:t>
      </w:r>
      <w:r w:rsidRPr="00960F2E">
        <w:rPr>
          <w:rFonts w:ascii="Calibri" w:hAnsi="Calibri" w:cs="Calibri"/>
          <w:b/>
          <w:color w:val="000000"/>
        </w:rPr>
        <w:t xml:space="preserve"> do SWZ - </w:t>
      </w:r>
      <w:r w:rsidRPr="00960F2E">
        <w:rPr>
          <w:rFonts w:ascii="Calibri" w:hAnsi="Calibri" w:cs="Calibri"/>
          <w:color w:val="000000"/>
        </w:rPr>
        <w:t>wzór wykazu zrealizowanych robót budowlanych</w:t>
      </w:r>
    </w:p>
    <w:p w14:paraId="493154B3" w14:textId="77777777" w:rsidR="00C04115" w:rsidRPr="00960F2E" w:rsidRDefault="00C04115" w:rsidP="00C0411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2317"/>
        <w:gridCol w:w="5489"/>
      </w:tblGrid>
      <w:tr w:rsidR="00C04115" w:rsidRPr="00960F2E" w14:paraId="7B4A4327" w14:textId="77777777" w:rsidTr="001A50AE">
        <w:trPr>
          <w:trHeight w:val="280"/>
        </w:trPr>
        <w:tc>
          <w:tcPr>
            <w:tcW w:w="2112" w:type="dxa"/>
          </w:tcPr>
          <w:p w14:paraId="048B42B4" w14:textId="77777777" w:rsidR="00C04115" w:rsidRPr="00960F2E" w:rsidRDefault="00C04115" w:rsidP="001A50AE">
            <w:pPr>
              <w:rPr>
                <w:rFonts w:ascii="Calibri" w:hAnsi="Calibri" w:cs="Calibri"/>
                <w:b/>
                <w:smallCaps/>
              </w:rPr>
            </w:pPr>
            <w:r w:rsidRPr="00960F2E">
              <w:rPr>
                <w:rFonts w:ascii="Calibri" w:hAnsi="Calibri" w:cs="Calibri"/>
                <w:b/>
                <w:smallCaps/>
              </w:rPr>
              <w:t>Nr Sprawy:</w:t>
            </w:r>
          </w:p>
        </w:tc>
        <w:tc>
          <w:tcPr>
            <w:tcW w:w="7806" w:type="dxa"/>
            <w:gridSpan w:val="2"/>
          </w:tcPr>
          <w:p w14:paraId="6D8AA78A" w14:textId="77777777" w:rsidR="00C04115" w:rsidRPr="00960F2E" w:rsidRDefault="00C04115" w:rsidP="001A50AE">
            <w:pPr>
              <w:rPr>
                <w:rFonts w:ascii="Calibri" w:hAnsi="Calibri" w:cs="Calibri"/>
                <w:b/>
                <w:smallCaps/>
              </w:rPr>
            </w:pPr>
          </w:p>
        </w:tc>
      </w:tr>
      <w:tr w:rsidR="00C04115" w:rsidRPr="00960F2E" w14:paraId="1C5AB81A" w14:textId="77777777" w:rsidTr="001A50AE">
        <w:trPr>
          <w:trHeight w:val="280"/>
        </w:trPr>
        <w:tc>
          <w:tcPr>
            <w:tcW w:w="4429" w:type="dxa"/>
            <w:gridSpan w:val="2"/>
          </w:tcPr>
          <w:p w14:paraId="6AFF3044" w14:textId="77777777" w:rsidR="00C04115" w:rsidRPr="00960F2E" w:rsidRDefault="00C04115" w:rsidP="001A50AE">
            <w:pPr>
              <w:rPr>
                <w:rFonts w:ascii="Calibri" w:hAnsi="Calibri" w:cs="Calibri"/>
                <w:b/>
                <w:smallCaps/>
              </w:rPr>
            </w:pPr>
          </w:p>
        </w:tc>
        <w:tc>
          <w:tcPr>
            <w:tcW w:w="5489" w:type="dxa"/>
          </w:tcPr>
          <w:p w14:paraId="5AEB9FB5" w14:textId="77777777" w:rsidR="00C04115" w:rsidRPr="00960F2E" w:rsidRDefault="00C04115" w:rsidP="001A50AE">
            <w:pPr>
              <w:rPr>
                <w:rFonts w:ascii="Calibri" w:hAnsi="Calibri" w:cs="Calibri"/>
                <w:b/>
                <w:smallCaps/>
              </w:rPr>
            </w:pPr>
          </w:p>
        </w:tc>
      </w:tr>
      <w:tr w:rsidR="00C04115" w:rsidRPr="00960F2E" w14:paraId="0F347F57" w14:textId="77777777" w:rsidTr="001A50AE">
        <w:trPr>
          <w:cantSplit/>
          <w:trHeight w:val="1448"/>
        </w:trPr>
        <w:tc>
          <w:tcPr>
            <w:tcW w:w="4429" w:type="dxa"/>
            <w:gridSpan w:val="2"/>
          </w:tcPr>
          <w:p w14:paraId="5F556CA6" w14:textId="77777777" w:rsidR="00C04115" w:rsidRPr="00960F2E" w:rsidRDefault="00C04115" w:rsidP="001A50AE">
            <w:pPr>
              <w:rPr>
                <w:rFonts w:ascii="Calibri" w:hAnsi="Calibri" w:cs="Calibri"/>
                <w:b/>
                <w:smallCaps/>
              </w:rPr>
            </w:pPr>
            <w:r w:rsidRPr="00960F2E">
              <w:rPr>
                <w:rFonts w:ascii="Calibri" w:hAnsi="Calibri" w:cs="Calibri"/>
                <w:b/>
                <w:smallCaps/>
              </w:rPr>
              <w:t>Wykonawca(Y):</w:t>
            </w:r>
          </w:p>
        </w:tc>
        <w:tc>
          <w:tcPr>
            <w:tcW w:w="5489" w:type="dxa"/>
          </w:tcPr>
          <w:p w14:paraId="6B3606C7" w14:textId="77777777" w:rsidR="00C04115" w:rsidRPr="00960F2E" w:rsidRDefault="00C04115" w:rsidP="001A50AE">
            <w:pPr>
              <w:rPr>
                <w:rFonts w:ascii="Calibri" w:hAnsi="Calibri" w:cs="Calibri"/>
                <w:b/>
                <w:smallCaps/>
              </w:rPr>
            </w:pPr>
            <w:r w:rsidRPr="00960F2E">
              <w:rPr>
                <w:rFonts w:ascii="Calibri" w:hAnsi="Calibri" w:cs="Calibri"/>
                <w:b/>
                <w:smallCaps/>
              </w:rPr>
              <w:t>Zamawiający:</w:t>
            </w:r>
          </w:p>
          <w:p w14:paraId="12AEDE68" w14:textId="77777777" w:rsidR="00C04115" w:rsidRDefault="00C04115" w:rsidP="001A50AE">
            <w:pPr>
              <w:jc w:val="both"/>
              <w:rPr>
                <w:rFonts w:ascii="Calibri" w:hAnsi="Calibri" w:cs="Calibri"/>
              </w:rPr>
            </w:pPr>
            <w:r>
              <w:rPr>
                <w:rFonts w:ascii="Calibri" w:hAnsi="Calibri" w:cs="Calibri"/>
                <w:b/>
              </w:rPr>
              <w:t>Gmina Rusiec</w:t>
            </w:r>
          </w:p>
          <w:p w14:paraId="5996F4A7" w14:textId="77777777" w:rsidR="00C04115" w:rsidRPr="00960F2E" w:rsidRDefault="00C04115" w:rsidP="001A50AE">
            <w:pPr>
              <w:jc w:val="both"/>
              <w:rPr>
                <w:rFonts w:ascii="Calibri" w:hAnsi="Calibri" w:cs="Calibri"/>
                <w:b/>
                <w:smallCaps/>
              </w:rPr>
            </w:pPr>
            <w:r>
              <w:rPr>
                <w:rFonts w:ascii="Calibri" w:hAnsi="Calibri" w:cs="Calibri"/>
              </w:rPr>
              <w:t>ul. Wieluńska 35, 97-438 Rusiec</w:t>
            </w:r>
          </w:p>
        </w:tc>
      </w:tr>
    </w:tbl>
    <w:p w14:paraId="6C05E9D2" w14:textId="77777777" w:rsidR="00C04115" w:rsidRPr="00960F2E" w:rsidRDefault="00C04115" w:rsidP="00C04115">
      <w:pPr>
        <w:rPr>
          <w:rFonts w:ascii="Calibri" w:hAnsi="Calibri" w:cs="Calibri"/>
        </w:rPr>
      </w:pPr>
    </w:p>
    <w:p w14:paraId="39E8067D" w14:textId="77777777" w:rsidR="00C04115" w:rsidRDefault="00C04115" w:rsidP="00C04115">
      <w:pPr>
        <w:jc w:val="center"/>
        <w:rPr>
          <w:rFonts w:ascii="Calibri" w:hAnsi="Calibri" w:cs="Calibri"/>
          <w:b/>
        </w:rPr>
      </w:pPr>
      <w:r w:rsidRPr="00960F2E">
        <w:rPr>
          <w:rFonts w:ascii="Calibri" w:hAnsi="Calibri" w:cs="Calibri"/>
          <w:b/>
        </w:rPr>
        <w:t>Wykaz  robót budowlanych</w:t>
      </w:r>
    </w:p>
    <w:p w14:paraId="154DC427" w14:textId="77777777" w:rsidR="00C04115" w:rsidRPr="00960F2E" w:rsidRDefault="00C04115" w:rsidP="00C04115">
      <w:pPr>
        <w:jc w:val="center"/>
        <w:rPr>
          <w:rFonts w:ascii="Calibri" w:hAnsi="Calibri" w:cs="Calibri"/>
          <w:b/>
        </w:rPr>
      </w:pPr>
      <w:r>
        <w:rPr>
          <w:rFonts w:ascii="Calibri" w:hAnsi="Calibri" w:cs="Calibri"/>
          <w:b/>
        </w:rPr>
        <w:t>na potwierdzenie warunku udziału w postępowaniu opisanego w rozdziale VIII</w:t>
      </w:r>
      <w:r w:rsidRPr="006E59B5">
        <w:rPr>
          <w:rFonts w:ascii="Calibri" w:hAnsi="Calibri" w:cs="Calibri"/>
          <w:b/>
        </w:rPr>
        <w:t xml:space="preserve"> ust. 2 pkt 4 SWZ</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934"/>
        <w:gridCol w:w="2365"/>
        <w:gridCol w:w="1588"/>
        <w:gridCol w:w="2382"/>
      </w:tblGrid>
      <w:tr w:rsidR="00C04115" w:rsidRPr="00960F2E" w14:paraId="7D4E0CBB" w14:textId="77777777" w:rsidTr="001A50AE">
        <w:trPr>
          <w:trHeight w:val="550"/>
        </w:trPr>
        <w:tc>
          <w:tcPr>
            <w:tcW w:w="621" w:type="dxa"/>
          </w:tcPr>
          <w:p w14:paraId="636ABE5E" w14:textId="77777777" w:rsidR="00C04115" w:rsidRPr="00960F2E" w:rsidRDefault="00C04115" w:rsidP="001A50AE">
            <w:pPr>
              <w:spacing w:before="120"/>
              <w:ind w:right="-130"/>
              <w:jc w:val="center"/>
              <w:rPr>
                <w:rFonts w:ascii="Calibri" w:hAnsi="Calibri" w:cs="Calibri"/>
                <w:b/>
                <w:color w:val="000000"/>
              </w:rPr>
            </w:pPr>
            <w:r w:rsidRPr="00960F2E">
              <w:rPr>
                <w:rFonts w:ascii="Calibri" w:hAnsi="Calibri" w:cs="Calibri"/>
                <w:b/>
                <w:color w:val="000000"/>
              </w:rPr>
              <w:t>L.p.</w:t>
            </w:r>
          </w:p>
        </w:tc>
        <w:tc>
          <w:tcPr>
            <w:tcW w:w="2934" w:type="dxa"/>
          </w:tcPr>
          <w:p w14:paraId="111610D1" w14:textId="77777777" w:rsidR="00C04115" w:rsidRPr="00960F2E" w:rsidRDefault="00C04115" w:rsidP="001A50AE">
            <w:pPr>
              <w:spacing w:before="120"/>
              <w:ind w:right="-130"/>
              <w:jc w:val="center"/>
              <w:rPr>
                <w:rFonts w:ascii="Calibri" w:hAnsi="Calibri" w:cs="Calibri"/>
                <w:b/>
                <w:color w:val="000000"/>
              </w:rPr>
            </w:pPr>
            <w:r w:rsidRPr="006E59B5">
              <w:rPr>
                <w:rFonts w:ascii="Calibri" w:hAnsi="Calibri" w:cs="Calibri"/>
                <w:b/>
                <w:color w:val="000000"/>
              </w:rPr>
              <w:t>Przedmiot zamówienia umożliwiający weryfikację spełniania warunku</w:t>
            </w:r>
            <w:r>
              <w:rPr>
                <w:rFonts w:ascii="Calibri" w:hAnsi="Calibri" w:cs="Calibri"/>
                <w:b/>
                <w:color w:val="000000"/>
              </w:rPr>
              <w:t xml:space="preserve"> udziału opisanego w rozdz. VIII</w:t>
            </w:r>
            <w:r w:rsidRPr="006E59B5">
              <w:rPr>
                <w:rFonts w:ascii="Calibri" w:hAnsi="Calibri" w:cs="Calibri"/>
                <w:b/>
                <w:color w:val="000000"/>
              </w:rPr>
              <w:t xml:space="preserve"> ust. 2 pkt 4 SWZ</w:t>
            </w:r>
          </w:p>
          <w:p w14:paraId="168FCE49" w14:textId="77777777" w:rsidR="00C04115" w:rsidRPr="00960F2E" w:rsidRDefault="00C04115" w:rsidP="001A50AE">
            <w:pPr>
              <w:spacing w:before="120"/>
              <w:ind w:right="-130"/>
              <w:jc w:val="center"/>
              <w:rPr>
                <w:rFonts w:ascii="Calibri" w:hAnsi="Calibri" w:cs="Calibri"/>
                <w:b/>
                <w:color w:val="000000"/>
              </w:rPr>
            </w:pPr>
          </w:p>
        </w:tc>
        <w:tc>
          <w:tcPr>
            <w:tcW w:w="2365" w:type="dxa"/>
          </w:tcPr>
          <w:p w14:paraId="25E98E61" w14:textId="77777777" w:rsidR="00C04115" w:rsidRPr="00960F2E" w:rsidRDefault="00C04115" w:rsidP="001A50AE">
            <w:pPr>
              <w:spacing w:before="120"/>
              <w:ind w:right="-130"/>
              <w:jc w:val="center"/>
              <w:rPr>
                <w:rFonts w:ascii="Calibri" w:hAnsi="Calibri" w:cs="Calibri"/>
                <w:b/>
                <w:color w:val="000000"/>
              </w:rPr>
            </w:pPr>
            <w:r w:rsidRPr="00960F2E">
              <w:rPr>
                <w:rFonts w:ascii="Calibri" w:hAnsi="Calibri" w:cs="Calibri"/>
                <w:b/>
                <w:color w:val="000000"/>
              </w:rPr>
              <w:t>Nazwa Zamawiającego, adres</w:t>
            </w:r>
          </w:p>
        </w:tc>
        <w:tc>
          <w:tcPr>
            <w:tcW w:w="1588" w:type="dxa"/>
          </w:tcPr>
          <w:p w14:paraId="0C07DA23" w14:textId="77777777" w:rsidR="00C04115" w:rsidRPr="00960F2E" w:rsidRDefault="00C04115" w:rsidP="001A50AE">
            <w:pPr>
              <w:spacing w:before="120"/>
              <w:ind w:right="-130"/>
              <w:jc w:val="center"/>
              <w:rPr>
                <w:rFonts w:ascii="Calibri" w:hAnsi="Calibri" w:cs="Calibri"/>
                <w:b/>
                <w:color w:val="000000"/>
              </w:rPr>
            </w:pPr>
            <w:r w:rsidRPr="00960F2E">
              <w:rPr>
                <w:rFonts w:ascii="Calibri" w:hAnsi="Calibri" w:cs="Calibri"/>
                <w:b/>
                <w:color w:val="000000"/>
              </w:rPr>
              <w:t>Wartość umowy brutto</w:t>
            </w:r>
          </w:p>
        </w:tc>
        <w:tc>
          <w:tcPr>
            <w:tcW w:w="2382" w:type="dxa"/>
          </w:tcPr>
          <w:p w14:paraId="24481B5A" w14:textId="77777777" w:rsidR="00C04115" w:rsidRPr="00960F2E" w:rsidRDefault="00C04115" w:rsidP="001A50AE">
            <w:pPr>
              <w:spacing w:before="120"/>
              <w:ind w:right="-130"/>
              <w:jc w:val="center"/>
              <w:rPr>
                <w:rFonts w:ascii="Calibri" w:hAnsi="Calibri" w:cs="Calibri"/>
                <w:b/>
                <w:color w:val="000000"/>
              </w:rPr>
            </w:pPr>
            <w:r w:rsidRPr="00960F2E">
              <w:rPr>
                <w:rFonts w:ascii="Calibri" w:hAnsi="Calibri" w:cs="Calibri"/>
                <w:b/>
                <w:color w:val="000000"/>
              </w:rPr>
              <w:t>Termin wykonania zamówienia</w:t>
            </w:r>
          </w:p>
        </w:tc>
      </w:tr>
      <w:tr w:rsidR="00C04115" w:rsidRPr="00960F2E" w14:paraId="12FDE120" w14:textId="77777777" w:rsidTr="001A50AE">
        <w:trPr>
          <w:trHeight w:hRule="exact" w:val="1606"/>
        </w:trPr>
        <w:tc>
          <w:tcPr>
            <w:tcW w:w="621" w:type="dxa"/>
            <w:vAlign w:val="center"/>
          </w:tcPr>
          <w:p w14:paraId="364B5540" w14:textId="77777777" w:rsidR="00C04115" w:rsidRPr="00960F2E" w:rsidRDefault="00C04115" w:rsidP="001A50AE">
            <w:pPr>
              <w:ind w:right="-132"/>
              <w:rPr>
                <w:rFonts w:ascii="Calibri" w:hAnsi="Calibri" w:cs="Calibri"/>
                <w:color w:val="000000"/>
              </w:rPr>
            </w:pPr>
            <w:r w:rsidRPr="00960F2E">
              <w:rPr>
                <w:rFonts w:ascii="Calibri" w:hAnsi="Calibri" w:cs="Calibri"/>
                <w:color w:val="000000"/>
              </w:rPr>
              <w:t>1.</w:t>
            </w:r>
          </w:p>
        </w:tc>
        <w:tc>
          <w:tcPr>
            <w:tcW w:w="2934" w:type="dxa"/>
          </w:tcPr>
          <w:p w14:paraId="031240B6" w14:textId="77777777" w:rsidR="00C04115" w:rsidRPr="00960F2E" w:rsidRDefault="00C04115" w:rsidP="001A50AE">
            <w:pPr>
              <w:ind w:right="-132"/>
              <w:jc w:val="center"/>
              <w:rPr>
                <w:rFonts w:ascii="Calibri" w:hAnsi="Calibri" w:cs="Calibri"/>
                <w:b/>
                <w:color w:val="000000"/>
              </w:rPr>
            </w:pPr>
          </w:p>
          <w:p w14:paraId="6E492C07" w14:textId="77777777" w:rsidR="00C04115" w:rsidRPr="00960F2E" w:rsidRDefault="00C04115" w:rsidP="001A50AE">
            <w:pPr>
              <w:ind w:right="-132"/>
              <w:jc w:val="center"/>
              <w:rPr>
                <w:rFonts w:ascii="Calibri" w:hAnsi="Calibri" w:cs="Calibri"/>
                <w:b/>
                <w:color w:val="000000"/>
              </w:rPr>
            </w:pPr>
            <w:r w:rsidRPr="00960F2E">
              <w:rPr>
                <w:rFonts w:ascii="Calibri" w:hAnsi="Calibri" w:cs="Calibri"/>
                <w:b/>
                <w:color w:val="000000"/>
              </w:rPr>
              <w:br/>
            </w:r>
            <w:r w:rsidRPr="00960F2E">
              <w:rPr>
                <w:rFonts w:ascii="Calibri" w:hAnsi="Calibri" w:cs="Calibri"/>
                <w:b/>
                <w:color w:val="000000"/>
              </w:rPr>
              <w:br/>
            </w:r>
          </w:p>
          <w:p w14:paraId="082B054E" w14:textId="77777777" w:rsidR="00C04115" w:rsidRPr="00960F2E" w:rsidRDefault="00C04115" w:rsidP="001A50AE">
            <w:pPr>
              <w:ind w:right="-132"/>
              <w:jc w:val="center"/>
              <w:rPr>
                <w:rFonts w:ascii="Calibri" w:hAnsi="Calibri" w:cs="Calibri"/>
                <w:b/>
                <w:color w:val="000000"/>
              </w:rPr>
            </w:pPr>
          </w:p>
          <w:p w14:paraId="75773602" w14:textId="77777777" w:rsidR="00C04115" w:rsidRPr="00960F2E" w:rsidRDefault="00C04115" w:rsidP="001A50AE">
            <w:pPr>
              <w:ind w:right="-132"/>
              <w:jc w:val="center"/>
              <w:rPr>
                <w:rFonts w:ascii="Calibri" w:hAnsi="Calibri" w:cs="Calibri"/>
                <w:b/>
                <w:color w:val="000000"/>
              </w:rPr>
            </w:pPr>
          </w:p>
          <w:p w14:paraId="795FDF29" w14:textId="77777777" w:rsidR="00C04115" w:rsidRPr="00960F2E" w:rsidRDefault="00C04115" w:rsidP="001A50AE">
            <w:pPr>
              <w:ind w:right="-132"/>
              <w:jc w:val="center"/>
              <w:rPr>
                <w:rFonts w:ascii="Calibri" w:hAnsi="Calibri" w:cs="Calibri"/>
                <w:b/>
                <w:color w:val="000000"/>
              </w:rPr>
            </w:pPr>
          </w:p>
          <w:p w14:paraId="6E013296" w14:textId="77777777" w:rsidR="00C04115" w:rsidRPr="00960F2E" w:rsidRDefault="00C04115" w:rsidP="001A50AE">
            <w:pPr>
              <w:ind w:right="-132"/>
              <w:jc w:val="center"/>
              <w:rPr>
                <w:rFonts w:ascii="Calibri" w:hAnsi="Calibri" w:cs="Calibri"/>
                <w:b/>
                <w:color w:val="000000"/>
              </w:rPr>
            </w:pPr>
          </w:p>
          <w:p w14:paraId="3EFE86B9" w14:textId="77777777" w:rsidR="00C04115" w:rsidRPr="00960F2E" w:rsidRDefault="00C04115" w:rsidP="001A50AE">
            <w:pPr>
              <w:ind w:right="-132"/>
              <w:jc w:val="center"/>
              <w:rPr>
                <w:rFonts w:ascii="Calibri" w:hAnsi="Calibri" w:cs="Calibri"/>
                <w:b/>
                <w:color w:val="000000"/>
              </w:rPr>
            </w:pPr>
          </w:p>
          <w:p w14:paraId="45834624" w14:textId="77777777" w:rsidR="00C04115" w:rsidRPr="00960F2E" w:rsidRDefault="00C04115" w:rsidP="001A50AE">
            <w:pPr>
              <w:ind w:right="-132"/>
              <w:jc w:val="center"/>
              <w:rPr>
                <w:rFonts w:ascii="Calibri" w:hAnsi="Calibri" w:cs="Calibri"/>
                <w:b/>
                <w:color w:val="000000"/>
              </w:rPr>
            </w:pPr>
          </w:p>
          <w:p w14:paraId="5826B23C" w14:textId="77777777" w:rsidR="00C04115" w:rsidRPr="00960F2E" w:rsidRDefault="00C04115" w:rsidP="001A50AE">
            <w:pPr>
              <w:ind w:right="-132"/>
              <w:jc w:val="center"/>
              <w:rPr>
                <w:rFonts w:ascii="Calibri" w:hAnsi="Calibri" w:cs="Calibri"/>
                <w:b/>
                <w:color w:val="000000"/>
              </w:rPr>
            </w:pPr>
          </w:p>
          <w:p w14:paraId="5F909BDC" w14:textId="77777777" w:rsidR="00C04115" w:rsidRPr="00960F2E" w:rsidRDefault="00C04115" w:rsidP="001A50AE">
            <w:pPr>
              <w:ind w:right="-132"/>
              <w:jc w:val="center"/>
              <w:rPr>
                <w:rFonts w:ascii="Calibri" w:hAnsi="Calibri" w:cs="Calibri"/>
                <w:b/>
                <w:color w:val="000000"/>
              </w:rPr>
            </w:pPr>
          </w:p>
          <w:p w14:paraId="49B82E9F" w14:textId="77777777" w:rsidR="00C04115" w:rsidRPr="00960F2E" w:rsidRDefault="00C04115" w:rsidP="001A50AE">
            <w:pPr>
              <w:ind w:right="-132"/>
              <w:jc w:val="center"/>
              <w:rPr>
                <w:rFonts w:ascii="Calibri" w:hAnsi="Calibri" w:cs="Calibri"/>
                <w:b/>
                <w:color w:val="000000"/>
              </w:rPr>
            </w:pPr>
          </w:p>
          <w:p w14:paraId="39E17296" w14:textId="77777777" w:rsidR="00C04115" w:rsidRPr="00960F2E" w:rsidRDefault="00C04115" w:rsidP="001A50AE">
            <w:pPr>
              <w:ind w:right="-132"/>
              <w:jc w:val="center"/>
              <w:rPr>
                <w:rFonts w:ascii="Calibri" w:hAnsi="Calibri" w:cs="Calibri"/>
                <w:b/>
                <w:color w:val="000000"/>
              </w:rPr>
            </w:pPr>
          </w:p>
        </w:tc>
        <w:tc>
          <w:tcPr>
            <w:tcW w:w="2365" w:type="dxa"/>
          </w:tcPr>
          <w:p w14:paraId="18F5C2C1" w14:textId="77777777" w:rsidR="00C04115" w:rsidRPr="00960F2E" w:rsidRDefault="00C04115" w:rsidP="001A50AE">
            <w:pPr>
              <w:ind w:right="-132"/>
              <w:jc w:val="center"/>
              <w:rPr>
                <w:rFonts w:ascii="Calibri" w:hAnsi="Calibri" w:cs="Calibri"/>
                <w:b/>
                <w:color w:val="000000"/>
              </w:rPr>
            </w:pPr>
          </w:p>
        </w:tc>
        <w:tc>
          <w:tcPr>
            <w:tcW w:w="1588" w:type="dxa"/>
          </w:tcPr>
          <w:p w14:paraId="273D2CEC" w14:textId="77777777" w:rsidR="00C04115" w:rsidRPr="00960F2E" w:rsidRDefault="00C04115" w:rsidP="001A50AE">
            <w:pPr>
              <w:ind w:right="-132"/>
              <w:jc w:val="center"/>
              <w:rPr>
                <w:rFonts w:ascii="Calibri" w:hAnsi="Calibri" w:cs="Calibri"/>
                <w:b/>
                <w:color w:val="000000"/>
              </w:rPr>
            </w:pPr>
          </w:p>
        </w:tc>
        <w:tc>
          <w:tcPr>
            <w:tcW w:w="2382" w:type="dxa"/>
          </w:tcPr>
          <w:p w14:paraId="70F12629" w14:textId="77777777" w:rsidR="00C04115" w:rsidRPr="00960F2E" w:rsidRDefault="00C04115" w:rsidP="001A50AE">
            <w:pPr>
              <w:ind w:right="-132"/>
              <w:jc w:val="center"/>
              <w:rPr>
                <w:rFonts w:ascii="Calibri" w:hAnsi="Calibri" w:cs="Calibri"/>
                <w:b/>
                <w:color w:val="000000"/>
              </w:rPr>
            </w:pPr>
          </w:p>
          <w:p w14:paraId="6E51D739" w14:textId="77777777" w:rsidR="00C04115" w:rsidRPr="00960F2E" w:rsidRDefault="00C04115" w:rsidP="001A50AE">
            <w:pPr>
              <w:ind w:right="-132"/>
              <w:jc w:val="center"/>
              <w:rPr>
                <w:rFonts w:ascii="Calibri" w:hAnsi="Calibri" w:cs="Calibri"/>
                <w:b/>
                <w:color w:val="000000"/>
              </w:rPr>
            </w:pPr>
          </w:p>
          <w:p w14:paraId="54BA87F0" w14:textId="77777777" w:rsidR="00C04115" w:rsidRPr="00960F2E" w:rsidRDefault="00C04115" w:rsidP="001A50AE">
            <w:pPr>
              <w:ind w:right="-132"/>
              <w:jc w:val="center"/>
              <w:rPr>
                <w:rFonts w:ascii="Calibri" w:hAnsi="Calibri" w:cs="Calibri"/>
                <w:b/>
                <w:color w:val="000000"/>
              </w:rPr>
            </w:pPr>
          </w:p>
        </w:tc>
      </w:tr>
      <w:tr w:rsidR="00C04115" w:rsidRPr="00960F2E" w14:paraId="5E893F6E" w14:textId="77777777" w:rsidTr="001A50AE">
        <w:trPr>
          <w:trHeight w:hRule="exact" w:val="1393"/>
        </w:trPr>
        <w:tc>
          <w:tcPr>
            <w:tcW w:w="621" w:type="dxa"/>
            <w:vAlign w:val="center"/>
          </w:tcPr>
          <w:p w14:paraId="30B2416C" w14:textId="77777777" w:rsidR="00C04115" w:rsidRPr="00960F2E" w:rsidRDefault="00C04115" w:rsidP="001A50AE">
            <w:pPr>
              <w:ind w:right="-132"/>
              <w:rPr>
                <w:rFonts w:ascii="Calibri" w:hAnsi="Calibri" w:cs="Calibri"/>
                <w:color w:val="000000"/>
              </w:rPr>
            </w:pPr>
            <w:r w:rsidRPr="00960F2E">
              <w:rPr>
                <w:rFonts w:ascii="Calibri" w:hAnsi="Calibri" w:cs="Calibri"/>
                <w:color w:val="000000"/>
              </w:rPr>
              <w:t>2.</w:t>
            </w:r>
          </w:p>
        </w:tc>
        <w:tc>
          <w:tcPr>
            <w:tcW w:w="2934" w:type="dxa"/>
          </w:tcPr>
          <w:p w14:paraId="418499EF" w14:textId="77777777" w:rsidR="00C04115" w:rsidRPr="00960F2E" w:rsidRDefault="00C04115" w:rsidP="001A50AE">
            <w:pPr>
              <w:ind w:right="-132"/>
              <w:jc w:val="center"/>
              <w:rPr>
                <w:rFonts w:ascii="Calibri" w:hAnsi="Calibri" w:cs="Calibri"/>
                <w:b/>
                <w:color w:val="000000"/>
              </w:rPr>
            </w:pPr>
          </w:p>
        </w:tc>
        <w:tc>
          <w:tcPr>
            <w:tcW w:w="2365" w:type="dxa"/>
          </w:tcPr>
          <w:p w14:paraId="17124D87" w14:textId="77777777" w:rsidR="00C04115" w:rsidRPr="00960F2E" w:rsidRDefault="00C04115" w:rsidP="001A50AE">
            <w:pPr>
              <w:ind w:right="-132"/>
              <w:jc w:val="center"/>
              <w:rPr>
                <w:rFonts w:ascii="Calibri" w:hAnsi="Calibri" w:cs="Calibri"/>
                <w:b/>
                <w:color w:val="000000"/>
              </w:rPr>
            </w:pPr>
          </w:p>
        </w:tc>
        <w:tc>
          <w:tcPr>
            <w:tcW w:w="1588" w:type="dxa"/>
          </w:tcPr>
          <w:p w14:paraId="3434F681" w14:textId="77777777" w:rsidR="00C04115" w:rsidRPr="00960F2E" w:rsidRDefault="00C04115" w:rsidP="001A50AE">
            <w:pPr>
              <w:ind w:right="-132"/>
              <w:jc w:val="center"/>
              <w:rPr>
                <w:rFonts w:ascii="Calibri" w:hAnsi="Calibri" w:cs="Calibri"/>
                <w:b/>
                <w:color w:val="000000"/>
              </w:rPr>
            </w:pPr>
          </w:p>
        </w:tc>
        <w:tc>
          <w:tcPr>
            <w:tcW w:w="2382" w:type="dxa"/>
          </w:tcPr>
          <w:p w14:paraId="6EE1911F" w14:textId="77777777" w:rsidR="00C04115" w:rsidRPr="00960F2E" w:rsidRDefault="00C04115" w:rsidP="001A50AE">
            <w:pPr>
              <w:ind w:right="-132"/>
              <w:jc w:val="center"/>
              <w:rPr>
                <w:rFonts w:ascii="Calibri" w:hAnsi="Calibri" w:cs="Calibri"/>
                <w:b/>
                <w:color w:val="000000"/>
              </w:rPr>
            </w:pPr>
          </w:p>
        </w:tc>
      </w:tr>
      <w:tr w:rsidR="00C04115" w:rsidRPr="00960F2E" w14:paraId="4FDF618A" w14:textId="77777777" w:rsidTr="001A50AE">
        <w:trPr>
          <w:trHeight w:hRule="exact" w:val="1393"/>
        </w:trPr>
        <w:tc>
          <w:tcPr>
            <w:tcW w:w="621" w:type="dxa"/>
            <w:vAlign w:val="center"/>
          </w:tcPr>
          <w:p w14:paraId="525351D3" w14:textId="77777777" w:rsidR="00C04115" w:rsidRPr="00960F2E" w:rsidRDefault="00C04115" w:rsidP="001A50AE">
            <w:pPr>
              <w:ind w:right="-132"/>
              <w:rPr>
                <w:rFonts w:ascii="Calibri" w:hAnsi="Calibri" w:cs="Calibri"/>
                <w:color w:val="000000"/>
              </w:rPr>
            </w:pPr>
            <w:r w:rsidRPr="00960F2E">
              <w:rPr>
                <w:rFonts w:ascii="Calibri" w:hAnsi="Calibri" w:cs="Calibri"/>
                <w:color w:val="000000"/>
              </w:rPr>
              <w:t>3.</w:t>
            </w:r>
          </w:p>
        </w:tc>
        <w:tc>
          <w:tcPr>
            <w:tcW w:w="2934" w:type="dxa"/>
          </w:tcPr>
          <w:p w14:paraId="6176F6F3" w14:textId="77777777" w:rsidR="00C04115" w:rsidRPr="00960F2E" w:rsidRDefault="00C04115" w:rsidP="001A50AE">
            <w:pPr>
              <w:ind w:right="-132"/>
              <w:jc w:val="center"/>
              <w:rPr>
                <w:rFonts w:ascii="Calibri" w:hAnsi="Calibri" w:cs="Calibri"/>
                <w:b/>
                <w:color w:val="000000"/>
              </w:rPr>
            </w:pPr>
          </w:p>
        </w:tc>
        <w:tc>
          <w:tcPr>
            <w:tcW w:w="2365" w:type="dxa"/>
          </w:tcPr>
          <w:p w14:paraId="2BECA650" w14:textId="77777777" w:rsidR="00C04115" w:rsidRPr="00960F2E" w:rsidRDefault="00C04115" w:rsidP="001A50AE">
            <w:pPr>
              <w:ind w:right="-132"/>
              <w:jc w:val="center"/>
              <w:rPr>
                <w:rFonts w:ascii="Calibri" w:hAnsi="Calibri" w:cs="Calibri"/>
                <w:b/>
                <w:color w:val="000000"/>
              </w:rPr>
            </w:pPr>
          </w:p>
        </w:tc>
        <w:tc>
          <w:tcPr>
            <w:tcW w:w="1588" w:type="dxa"/>
          </w:tcPr>
          <w:p w14:paraId="30B52354" w14:textId="77777777" w:rsidR="00C04115" w:rsidRPr="00960F2E" w:rsidRDefault="00C04115" w:rsidP="001A50AE">
            <w:pPr>
              <w:ind w:right="-132"/>
              <w:jc w:val="center"/>
              <w:rPr>
                <w:rFonts w:ascii="Calibri" w:hAnsi="Calibri" w:cs="Calibri"/>
                <w:b/>
                <w:color w:val="000000"/>
              </w:rPr>
            </w:pPr>
          </w:p>
        </w:tc>
        <w:tc>
          <w:tcPr>
            <w:tcW w:w="2382" w:type="dxa"/>
          </w:tcPr>
          <w:p w14:paraId="3019264F" w14:textId="77777777" w:rsidR="00C04115" w:rsidRPr="00960F2E" w:rsidRDefault="00C04115" w:rsidP="001A50AE">
            <w:pPr>
              <w:ind w:right="-132"/>
              <w:jc w:val="center"/>
              <w:rPr>
                <w:rFonts w:ascii="Calibri" w:hAnsi="Calibri" w:cs="Calibri"/>
                <w:b/>
                <w:color w:val="000000"/>
              </w:rPr>
            </w:pPr>
          </w:p>
        </w:tc>
      </w:tr>
    </w:tbl>
    <w:p w14:paraId="47ADD7DB" w14:textId="77777777" w:rsidR="00C04115" w:rsidRPr="00960F2E" w:rsidRDefault="00C04115" w:rsidP="00C04115">
      <w:pPr>
        <w:rPr>
          <w:rFonts w:ascii="Calibri" w:hAnsi="Calibri" w:cs="Calibri"/>
        </w:rPr>
      </w:pPr>
    </w:p>
    <w:p w14:paraId="733EB589" w14:textId="77777777" w:rsidR="00C04115" w:rsidRPr="00AF1BFE" w:rsidRDefault="00C04115" w:rsidP="00C04115">
      <w:pPr>
        <w:jc w:val="both"/>
        <w:rPr>
          <w:rFonts w:ascii="Calibri" w:hAnsi="Calibri" w:cs="Calibri"/>
          <w:b/>
        </w:rPr>
      </w:pPr>
      <w:r w:rsidRPr="00AF1BFE">
        <w:rPr>
          <w:rFonts w:ascii="Calibri" w:hAnsi="Calibri" w:cs="Calibri"/>
          <w:b/>
        </w:rPr>
        <w:t>Do wykazu należy dołączyć dowody określające czy te roboty budowlane zostały wykonane należycie, w szczególności informacji o tym czy roboty zostały wykonane zgodnie z przepisami prawa bud</w:t>
      </w:r>
      <w:r>
        <w:rPr>
          <w:rFonts w:ascii="Calibri" w:hAnsi="Calibri" w:cs="Calibri"/>
          <w:b/>
        </w:rPr>
        <w:t>owlanego i prawidłowo ukończone.</w:t>
      </w:r>
    </w:p>
    <w:p w14:paraId="47C745D3" w14:textId="77777777" w:rsidR="00C04115" w:rsidRPr="00960F2E" w:rsidRDefault="00C04115" w:rsidP="00C04115">
      <w:pPr>
        <w:rPr>
          <w:rFonts w:ascii="Calibri" w:hAnsi="Calibri" w:cs="Calibri"/>
        </w:rPr>
      </w:pPr>
    </w:p>
    <w:p w14:paraId="42CE8FA3" w14:textId="77777777" w:rsidR="00C04115" w:rsidRPr="00960F2E" w:rsidRDefault="00C04115" w:rsidP="00C04115">
      <w:pPr>
        <w:rPr>
          <w:rFonts w:ascii="Calibri" w:hAnsi="Calibri" w:cs="Calibri"/>
          <w:b/>
        </w:rPr>
      </w:pPr>
    </w:p>
    <w:p w14:paraId="09692DD8" w14:textId="77777777" w:rsidR="00C04115" w:rsidRPr="00960F2E" w:rsidRDefault="00C04115" w:rsidP="00C04115">
      <w:pPr>
        <w:rPr>
          <w:rFonts w:ascii="Calibri" w:hAnsi="Calibri" w:cs="Calibri"/>
          <w:b/>
        </w:rPr>
      </w:pPr>
      <w:r w:rsidRPr="00960F2E">
        <w:rPr>
          <w:rFonts w:ascii="Calibri" w:hAnsi="Calibri" w:cs="Calibri"/>
          <w:b/>
        </w:rPr>
        <w:t>........................................................................................................</w:t>
      </w:r>
    </w:p>
    <w:p w14:paraId="231071D7" w14:textId="77777777" w:rsidR="00C04115" w:rsidRPr="00960F2E" w:rsidRDefault="00C04115" w:rsidP="00C04115">
      <w:pPr>
        <w:rPr>
          <w:rFonts w:ascii="Calibri" w:hAnsi="Calibri" w:cs="Calibri"/>
          <w:b/>
        </w:rPr>
      </w:pPr>
      <w:r w:rsidRPr="00960F2E">
        <w:rPr>
          <w:rFonts w:ascii="Calibri" w:hAnsi="Calibri" w:cs="Calibri"/>
          <w:b/>
        </w:rPr>
        <w:t xml:space="preserve">                               (miejscowość, data)</w:t>
      </w:r>
    </w:p>
    <w:p w14:paraId="48EC0BB0" w14:textId="77777777" w:rsidR="00C04115" w:rsidRPr="00960F2E" w:rsidRDefault="00C04115" w:rsidP="00C04115">
      <w:pPr>
        <w:jc w:val="both"/>
        <w:rPr>
          <w:rFonts w:ascii="Calibri" w:hAnsi="Calibri" w:cs="Calibri"/>
        </w:rPr>
      </w:pPr>
    </w:p>
    <w:p w14:paraId="22893CD3" w14:textId="77777777" w:rsidR="00C04115" w:rsidRPr="00960F2E" w:rsidRDefault="00C04115" w:rsidP="00C04115">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w:t>
      </w:r>
      <w:r>
        <w:rPr>
          <w:rFonts w:ascii="Calibri" w:hAnsi="Calibri" w:cs="Calibri"/>
          <w:b/>
          <w:i/>
        </w:rPr>
        <w:t>obisty w postaci elektronicznej</w:t>
      </w:r>
    </w:p>
    <w:p w14:paraId="05EF34FC" w14:textId="77777777" w:rsidR="00C04115" w:rsidRPr="00960F2E" w:rsidRDefault="00C04115" w:rsidP="00C04115">
      <w:pPr>
        <w:rPr>
          <w:rFonts w:ascii="Calibri" w:hAnsi="Calibri" w:cs="Calibri"/>
          <w:b/>
        </w:rPr>
      </w:pPr>
    </w:p>
    <w:bookmarkEnd w:id="28"/>
    <w:bookmarkEnd w:id="29"/>
    <w:bookmarkEnd w:id="30"/>
    <w:bookmarkEnd w:id="31"/>
    <w:p w14:paraId="44D06237" w14:textId="77777777" w:rsidR="00C04115" w:rsidRDefault="00C04115" w:rsidP="00C04115">
      <w:pPr>
        <w:jc w:val="both"/>
        <w:rPr>
          <w:rFonts w:ascii="Calibri" w:hAnsi="Calibri" w:cs="Calibri"/>
          <w:b/>
        </w:rPr>
      </w:pPr>
    </w:p>
    <w:p w14:paraId="0954BA71" w14:textId="77777777" w:rsidR="00C04115" w:rsidRDefault="00C04115" w:rsidP="00C04115">
      <w:pPr>
        <w:jc w:val="both"/>
        <w:rPr>
          <w:rFonts w:ascii="Calibri" w:hAnsi="Calibri" w:cs="Calibri"/>
          <w:b/>
        </w:rPr>
      </w:pPr>
      <w:r>
        <w:rPr>
          <w:rFonts w:ascii="Calibri" w:hAnsi="Calibri" w:cs="Calibri"/>
          <w:b/>
        </w:rPr>
        <w:lastRenderedPageBreak/>
        <w:t>Załącznik nr 5 do SWZ – wzór oświadczenia o przynależności do tej samej grupy kapitałowej</w:t>
      </w:r>
    </w:p>
    <w:p w14:paraId="12812817" w14:textId="77777777" w:rsidR="00C04115" w:rsidRDefault="00C04115" w:rsidP="00C04115">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C04115" w:rsidRPr="00960F2E" w14:paraId="5845C168" w14:textId="77777777" w:rsidTr="001A50AE">
        <w:trPr>
          <w:cantSplit/>
          <w:trHeight w:val="264"/>
        </w:trPr>
        <w:tc>
          <w:tcPr>
            <w:tcW w:w="4617" w:type="dxa"/>
          </w:tcPr>
          <w:p w14:paraId="7FEBC62E" w14:textId="77777777" w:rsidR="00C04115" w:rsidRPr="00960F2E" w:rsidRDefault="00C04115" w:rsidP="001A50AE">
            <w:pPr>
              <w:rPr>
                <w:rFonts w:ascii="Calibri" w:hAnsi="Calibri" w:cs="Calibri"/>
                <w:b/>
                <w:smallCaps/>
              </w:rPr>
            </w:pPr>
          </w:p>
        </w:tc>
        <w:tc>
          <w:tcPr>
            <w:tcW w:w="5542" w:type="dxa"/>
            <w:vMerge w:val="restart"/>
          </w:tcPr>
          <w:p w14:paraId="131ECC06" w14:textId="77777777" w:rsidR="00C04115" w:rsidRPr="00960F2E" w:rsidRDefault="00C04115" w:rsidP="001A50AE">
            <w:pPr>
              <w:rPr>
                <w:rFonts w:ascii="Calibri" w:hAnsi="Calibri" w:cs="Calibri"/>
                <w:b/>
                <w:smallCaps/>
              </w:rPr>
            </w:pPr>
            <w:r w:rsidRPr="00960F2E">
              <w:rPr>
                <w:rFonts w:ascii="Calibri" w:hAnsi="Calibri" w:cs="Calibri"/>
                <w:b/>
                <w:smallCaps/>
              </w:rPr>
              <w:t>Zamawiający:</w:t>
            </w:r>
          </w:p>
          <w:p w14:paraId="1F85B8A8" w14:textId="77777777" w:rsidR="00C04115" w:rsidRDefault="00C04115" w:rsidP="001A50AE">
            <w:pPr>
              <w:rPr>
                <w:rFonts w:ascii="Calibri" w:hAnsi="Calibri" w:cs="Calibri"/>
              </w:rPr>
            </w:pPr>
            <w:r>
              <w:rPr>
                <w:rFonts w:ascii="Calibri" w:hAnsi="Calibri" w:cs="Calibri"/>
                <w:b/>
              </w:rPr>
              <w:t>Gmina Rusiec</w:t>
            </w:r>
          </w:p>
          <w:p w14:paraId="6809BA87" w14:textId="77777777" w:rsidR="00C04115" w:rsidRPr="00960F2E" w:rsidRDefault="00C04115" w:rsidP="001A50AE">
            <w:pPr>
              <w:rPr>
                <w:rFonts w:ascii="Calibri" w:hAnsi="Calibri" w:cs="Calibri"/>
                <w:b/>
                <w:smallCaps/>
              </w:rPr>
            </w:pPr>
            <w:r>
              <w:rPr>
                <w:rFonts w:ascii="Calibri" w:hAnsi="Calibri" w:cs="Calibri"/>
              </w:rPr>
              <w:t>ul. Wieluńska 35, 97-438 Rusiec</w:t>
            </w:r>
          </w:p>
        </w:tc>
      </w:tr>
      <w:tr w:rsidR="00C04115" w:rsidRPr="00960F2E" w14:paraId="2DB6F5CC" w14:textId="77777777" w:rsidTr="001A50AE">
        <w:trPr>
          <w:cantSplit/>
          <w:trHeight w:val="1073"/>
        </w:trPr>
        <w:tc>
          <w:tcPr>
            <w:tcW w:w="4617" w:type="dxa"/>
          </w:tcPr>
          <w:p w14:paraId="07198FFF" w14:textId="77777777" w:rsidR="00C04115" w:rsidRPr="00960F2E" w:rsidRDefault="00C04115" w:rsidP="001A50AE">
            <w:pPr>
              <w:rPr>
                <w:rFonts w:ascii="Calibri" w:hAnsi="Calibri" w:cs="Calibri"/>
                <w:smallCaps/>
              </w:rPr>
            </w:pPr>
          </w:p>
        </w:tc>
        <w:tc>
          <w:tcPr>
            <w:tcW w:w="5542" w:type="dxa"/>
            <w:vMerge/>
          </w:tcPr>
          <w:p w14:paraId="7AB5DB9C" w14:textId="77777777" w:rsidR="00C04115" w:rsidRPr="00960F2E" w:rsidRDefault="00C04115" w:rsidP="001A50AE">
            <w:pPr>
              <w:rPr>
                <w:rFonts w:ascii="Calibri" w:hAnsi="Calibri" w:cs="Calibri"/>
                <w:smallCaps/>
              </w:rPr>
            </w:pPr>
          </w:p>
        </w:tc>
      </w:tr>
    </w:tbl>
    <w:p w14:paraId="5F004BFA" w14:textId="77777777" w:rsidR="00C04115" w:rsidRPr="00C7785A" w:rsidRDefault="00C04115" w:rsidP="00C04115">
      <w:pPr>
        <w:rPr>
          <w:rFonts w:ascii="Calibri" w:hAnsi="Calibri" w:cs="Calibri"/>
          <w:b/>
        </w:rPr>
      </w:pPr>
      <w:r>
        <w:rPr>
          <w:rFonts w:ascii="Calibri" w:hAnsi="Calibri" w:cs="Calibri"/>
          <w:b/>
        </w:rPr>
        <w:t>Wykonawca:</w:t>
      </w:r>
    </w:p>
    <w:p w14:paraId="296FB0DB" w14:textId="77777777" w:rsidR="00C04115" w:rsidRPr="00960F2E" w:rsidRDefault="00C04115" w:rsidP="00C04115">
      <w:pPr>
        <w:ind w:right="5954"/>
        <w:rPr>
          <w:rFonts w:ascii="Calibri" w:hAnsi="Calibri" w:cs="Calibri"/>
        </w:rPr>
      </w:pPr>
      <w:r w:rsidRPr="00960F2E">
        <w:rPr>
          <w:rFonts w:ascii="Calibri" w:hAnsi="Calibri" w:cs="Calibri"/>
        </w:rPr>
        <w:t>………………………………………</w:t>
      </w:r>
    </w:p>
    <w:p w14:paraId="3CE07EC7" w14:textId="77777777" w:rsidR="00C04115" w:rsidRPr="00960F2E" w:rsidRDefault="00C04115" w:rsidP="00C04115">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0B6C5B22" w14:textId="6B85762C" w:rsidR="00C04115" w:rsidRPr="00C7785A" w:rsidRDefault="00C04115" w:rsidP="00C04115">
      <w:pPr>
        <w:pStyle w:val="Default"/>
        <w:spacing w:before="480"/>
        <w:jc w:val="both"/>
        <w:rPr>
          <w:rFonts w:ascii="Calibri" w:hAnsi="Calibri" w:cs="Calibri"/>
          <w:b/>
          <w:bCs/>
        </w:rPr>
      </w:pPr>
      <w:r w:rsidRPr="00991C3E">
        <w:rPr>
          <w:rFonts w:ascii="Calibri" w:hAnsi="Calibri" w:cs="Calibri"/>
        </w:rPr>
        <w:t>W związku z ubieganiem się o udzielenie zamówienia publicznego w ramach postępowania pn</w:t>
      </w:r>
      <w:r>
        <w:rPr>
          <w:rFonts w:ascii="Calibri" w:hAnsi="Calibri" w:cs="Calibri"/>
        </w:rPr>
        <w:t>. „</w:t>
      </w:r>
      <w:r w:rsidR="004B67DE" w:rsidRPr="00DE5976">
        <w:rPr>
          <w:rFonts w:ascii="Calibri" w:hAnsi="Calibri" w:cs="Calibri"/>
        </w:rPr>
        <w:t xml:space="preserve">Budowa oświetlenia zewnętrznego na terenie </w:t>
      </w:r>
      <w:proofErr w:type="spellStart"/>
      <w:r w:rsidR="004B67DE" w:rsidRPr="00DE5976">
        <w:rPr>
          <w:rFonts w:ascii="Calibri" w:hAnsi="Calibri" w:cs="Calibri"/>
        </w:rPr>
        <w:t>GOSiR</w:t>
      </w:r>
      <w:proofErr w:type="spellEnd"/>
      <w:r w:rsidR="004B67DE" w:rsidRPr="00DE5976">
        <w:rPr>
          <w:rFonts w:ascii="Calibri" w:hAnsi="Calibri" w:cs="Calibri"/>
        </w:rPr>
        <w:t xml:space="preserve"> w Ruścu</w:t>
      </w:r>
      <w:r w:rsidRPr="00C7785A">
        <w:rPr>
          <w:rFonts w:ascii="Calibri" w:hAnsi="Calibri" w:cs="Calibri"/>
        </w:rPr>
        <w:t>” oświadczam, że:</w:t>
      </w:r>
    </w:p>
    <w:p w14:paraId="56F0DBBA" w14:textId="77777777" w:rsidR="00C04115" w:rsidRPr="00C7785A" w:rsidRDefault="00C04115" w:rsidP="00C04115">
      <w:pPr>
        <w:pStyle w:val="Default"/>
        <w:spacing w:before="480"/>
        <w:jc w:val="both"/>
        <w:rPr>
          <w:rFonts w:ascii="Calibri" w:hAnsi="Calibri" w:cs="Calibri"/>
        </w:rPr>
      </w:pPr>
      <w:r w:rsidRPr="00C7785A">
        <w:rPr>
          <w:rFonts w:ascii="Calibri" w:hAnsi="Calibri" w:cs="Calibri"/>
          <w:b/>
          <w:bCs/>
        </w:rPr>
        <w:t>*nie należymy</w:t>
      </w:r>
      <w:r w:rsidRPr="00C7785A">
        <w:rPr>
          <w:rFonts w:ascii="Calibri" w:hAnsi="Calibri" w:cs="Calibri"/>
        </w:rPr>
        <w:t xml:space="preserve"> </w:t>
      </w:r>
      <w:bookmarkStart w:id="32" w:name="_Hlk65355385"/>
      <w:r w:rsidRPr="00C7785A">
        <w:rPr>
          <w:rFonts w:ascii="Calibri" w:hAnsi="Calibri" w:cs="Calibri"/>
        </w:rPr>
        <w:t>do tej samej grupy kapitałowej w rozumieniu ustawy z 16 lutego 2007 r. o ochronie konkurencji i konsumentów, z innym wykonawcą, który złożył odrębną ofertę, ofertę częściową lub wniosek o dopuszczenie do udziału w postępowaniu</w:t>
      </w:r>
      <w:bookmarkEnd w:id="32"/>
    </w:p>
    <w:p w14:paraId="712A4722" w14:textId="77777777" w:rsidR="00C04115" w:rsidRPr="00C7785A" w:rsidRDefault="00C04115" w:rsidP="00C04115">
      <w:pPr>
        <w:tabs>
          <w:tab w:val="left" w:pos="0"/>
        </w:tabs>
        <w:suppressAutoHyphens/>
        <w:jc w:val="both"/>
        <w:rPr>
          <w:rFonts w:ascii="Calibri" w:hAnsi="Calibri" w:cs="Calibri"/>
        </w:rPr>
      </w:pPr>
    </w:p>
    <w:p w14:paraId="7DF7D803" w14:textId="77777777" w:rsidR="00C04115" w:rsidRPr="00C7785A" w:rsidRDefault="00C04115" w:rsidP="00C04115">
      <w:pPr>
        <w:tabs>
          <w:tab w:val="left" w:pos="0"/>
        </w:tabs>
        <w:suppressAutoHyphens/>
        <w:jc w:val="both"/>
        <w:rPr>
          <w:rFonts w:ascii="Calibri" w:hAnsi="Calibri" w:cs="Calibri"/>
        </w:rPr>
      </w:pPr>
      <w:r w:rsidRPr="00C7785A">
        <w:rPr>
          <w:rFonts w:ascii="Calibri" w:hAnsi="Calibri" w:cs="Calibri"/>
          <w:b/>
          <w:bCs/>
        </w:rPr>
        <w:t>*należymy</w:t>
      </w:r>
      <w:r w:rsidRPr="00C7785A">
        <w:rPr>
          <w:rFonts w:ascii="Calibri" w:hAnsi="Calibri" w:cs="Calibri"/>
        </w:rPr>
        <w:t xml:space="preserve"> do tej samej grupy kapitałowej w rozumieniu ustawy z 16 lutego 2007 r. o ochronie konkurencji i konsumentów,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 tj. z następującym wykonawcą:</w:t>
      </w:r>
    </w:p>
    <w:p w14:paraId="2826E440" w14:textId="77777777" w:rsidR="00C04115" w:rsidRPr="00C7785A" w:rsidRDefault="00C04115" w:rsidP="00B5221A">
      <w:pPr>
        <w:pStyle w:val="Akapitzlist"/>
        <w:numPr>
          <w:ilvl w:val="0"/>
          <w:numId w:val="58"/>
        </w:numPr>
        <w:tabs>
          <w:tab w:val="left" w:pos="0"/>
        </w:tabs>
        <w:suppressAutoHyphens/>
        <w:jc w:val="both"/>
        <w:rPr>
          <w:sz w:val="24"/>
          <w:szCs w:val="24"/>
        </w:rPr>
      </w:pPr>
      <w:r w:rsidRPr="00C7785A">
        <w:rPr>
          <w:sz w:val="24"/>
          <w:szCs w:val="24"/>
        </w:rPr>
        <w:t>__________________________________</w:t>
      </w:r>
    </w:p>
    <w:p w14:paraId="770F3A25" w14:textId="77777777" w:rsidR="00C04115" w:rsidRPr="00C7785A" w:rsidRDefault="00C04115" w:rsidP="00B5221A">
      <w:pPr>
        <w:pStyle w:val="Akapitzlist"/>
        <w:numPr>
          <w:ilvl w:val="0"/>
          <w:numId w:val="58"/>
        </w:numPr>
        <w:tabs>
          <w:tab w:val="left" w:pos="0"/>
        </w:tabs>
        <w:suppressAutoHyphens/>
        <w:jc w:val="both"/>
        <w:rPr>
          <w:sz w:val="24"/>
          <w:szCs w:val="24"/>
        </w:rPr>
      </w:pPr>
      <w:r w:rsidRPr="00C7785A">
        <w:rPr>
          <w:sz w:val="24"/>
          <w:szCs w:val="24"/>
        </w:rPr>
        <w:t>________________________________</w:t>
      </w:r>
    </w:p>
    <w:p w14:paraId="1E36A7E9" w14:textId="77777777" w:rsidR="00C04115" w:rsidRPr="00C7785A" w:rsidRDefault="00C04115" w:rsidP="00C04115">
      <w:pPr>
        <w:tabs>
          <w:tab w:val="right" w:leader="dot" w:pos="9072"/>
        </w:tabs>
        <w:spacing w:before="120"/>
        <w:rPr>
          <w:rFonts w:ascii="Calibri" w:hAnsi="Calibri" w:cs="Calibri"/>
          <w:i/>
        </w:rPr>
      </w:pPr>
      <w:r w:rsidRPr="00C7785A">
        <w:rPr>
          <w:rFonts w:ascii="Calibri" w:hAnsi="Calibri" w:cs="Calibri"/>
          <w:i/>
        </w:rPr>
        <w:tab/>
      </w:r>
    </w:p>
    <w:p w14:paraId="31D462E6" w14:textId="77777777" w:rsidR="00C04115" w:rsidRPr="00C7785A" w:rsidRDefault="00C04115" w:rsidP="00C04115">
      <w:pPr>
        <w:tabs>
          <w:tab w:val="right" w:leader="dot" w:pos="9072"/>
        </w:tabs>
        <w:spacing w:before="120"/>
        <w:rPr>
          <w:rFonts w:ascii="Calibri" w:hAnsi="Calibri" w:cs="Calibri"/>
          <w:i/>
        </w:rPr>
      </w:pPr>
      <w:r w:rsidRPr="00C7785A">
        <w:rPr>
          <w:rFonts w:ascii="Calibri" w:hAnsi="Calibri" w:cs="Calibri"/>
          <w:i/>
        </w:rPr>
        <w:tab/>
      </w:r>
    </w:p>
    <w:p w14:paraId="3BE2CF72" w14:textId="77777777" w:rsidR="00C04115" w:rsidRPr="00C7785A" w:rsidRDefault="00C04115" w:rsidP="00C04115">
      <w:pPr>
        <w:tabs>
          <w:tab w:val="center" w:pos="5954"/>
        </w:tabs>
        <w:spacing w:before="120"/>
        <w:jc w:val="both"/>
        <w:rPr>
          <w:rFonts w:ascii="Calibri" w:hAnsi="Calibri" w:cs="Calibri"/>
          <w:i/>
        </w:rPr>
      </w:pPr>
      <w:r w:rsidRPr="00C7785A">
        <w:rPr>
          <w:rFonts w:ascii="Calibri" w:hAnsi="Calibri" w:cs="Calibri"/>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14:paraId="073D239B" w14:textId="77777777" w:rsidR="00C04115" w:rsidRPr="00C7785A" w:rsidRDefault="00C04115" w:rsidP="00C04115">
      <w:pPr>
        <w:tabs>
          <w:tab w:val="right" w:leader="dot" w:pos="9072"/>
        </w:tabs>
        <w:spacing w:before="120"/>
        <w:rPr>
          <w:rFonts w:ascii="Calibri" w:hAnsi="Calibri" w:cs="Calibri"/>
          <w:i/>
        </w:rPr>
      </w:pPr>
      <w:r w:rsidRPr="00C7785A">
        <w:rPr>
          <w:rFonts w:ascii="Calibri" w:hAnsi="Calibri" w:cs="Calibri"/>
          <w:i/>
        </w:rPr>
        <w:tab/>
      </w:r>
    </w:p>
    <w:p w14:paraId="4F8BA6F5" w14:textId="77777777" w:rsidR="00C04115" w:rsidRPr="00C7785A" w:rsidRDefault="00C04115" w:rsidP="00C04115">
      <w:pPr>
        <w:tabs>
          <w:tab w:val="right" w:leader="dot" w:pos="9072"/>
        </w:tabs>
        <w:spacing w:before="120"/>
        <w:rPr>
          <w:rFonts w:ascii="Calibri" w:hAnsi="Calibri" w:cs="Calibri"/>
          <w:i/>
        </w:rPr>
      </w:pPr>
      <w:r w:rsidRPr="00C7785A">
        <w:rPr>
          <w:rFonts w:ascii="Calibri" w:hAnsi="Calibri" w:cs="Calibri"/>
          <w:i/>
        </w:rPr>
        <w:tab/>
      </w:r>
    </w:p>
    <w:p w14:paraId="3B90E0F1" w14:textId="77777777" w:rsidR="00C04115" w:rsidRPr="00C7785A" w:rsidRDefault="00C04115" w:rsidP="00C04115">
      <w:pPr>
        <w:tabs>
          <w:tab w:val="center" w:pos="5954"/>
        </w:tabs>
        <w:spacing w:before="120"/>
        <w:rPr>
          <w:rFonts w:ascii="Calibri" w:hAnsi="Calibri" w:cs="Calibri"/>
          <w:i/>
          <w:iCs/>
        </w:rPr>
      </w:pPr>
      <w:r w:rsidRPr="00C7785A">
        <w:rPr>
          <w:rFonts w:ascii="Calibri" w:hAnsi="Calibri" w:cs="Calibri"/>
          <w:i/>
          <w:iCs/>
        </w:rPr>
        <w:t>* nieodpowiednie skreślić</w:t>
      </w:r>
    </w:p>
    <w:p w14:paraId="40125285" w14:textId="77777777" w:rsidR="00C04115" w:rsidRPr="00C7785A" w:rsidRDefault="00C04115" w:rsidP="00C04115">
      <w:pPr>
        <w:tabs>
          <w:tab w:val="center" w:pos="5954"/>
        </w:tabs>
        <w:spacing w:before="120"/>
        <w:rPr>
          <w:rFonts w:ascii="Calibri" w:hAnsi="Calibri" w:cs="Calibri"/>
          <w:b/>
          <w:i/>
        </w:rPr>
      </w:pPr>
      <w:r w:rsidRPr="00C7785A">
        <w:rPr>
          <w:rFonts w:ascii="Calibri" w:hAnsi="Calibri" w:cs="Calibri"/>
          <w:i/>
          <w:iCs/>
        </w:rPr>
        <w:t>** dotyczy tylko przypadku, gdy wykonawca należy do grupy kapitałowej z innymi wykonawcami, którzy złożyli oferty w niniejszym postępowaniu</w:t>
      </w:r>
    </w:p>
    <w:p w14:paraId="19F49169" w14:textId="77777777" w:rsidR="00C04115" w:rsidRPr="00C7785A" w:rsidRDefault="00C04115" w:rsidP="00C04115">
      <w:pPr>
        <w:jc w:val="both"/>
        <w:rPr>
          <w:rFonts w:ascii="Calibri" w:hAnsi="Calibri" w:cs="Calibri"/>
          <w:b/>
        </w:rPr>
      </w:pPr>
    </w:p>
    <w:p w14:paraId="567B1B7F" w14:textId="77777777" w:rsidR="00C04115" w:rsidRDefault="00C04115" w:rsidP="00C04115">
      <w:pPr>
        <w:autoSpaceDE w:val="0"/>
        <w:autoSpaceDN w:val="0"/>
        <w:spacing w:before="120" w:after="120"/>
        <w:ind w:left="360"/>
        <w:jc w:val="both"/>
        <w:rPr>
          <w:rFonts w:ascii="Calibri" w:hAnsi="Calibri" w:cs="Calibri"/>
          <w:b/>
          <w:i/>
        </w:rPr>
      </w:pPr>
      <w:r w:rsidRPr="00C7785A">
        <w:rPr>
          <w:rFonts w:ascii="Calibri" w:hAnsi="Calibri" w:cs="Calibri"/>
          <w:b/>
          <w:i/>
        </w:rPr>
        <w:t>Podpis elektroniczny lub podpis zaufany albo podpis os</w:t>
      </w:r>
      <w:r>
        <w:rPr>
          <w:rFonts w:ascii="Calibri" w:hAnsi="Calibri" w:cs="Calibri"/>
          <w:b/>
          <w:i/>
        </w:rPr>
        <w:t>obisty w postaci elektronicznej</w:t>
      </w:r>
    </w:p>
    <w:p w14:paraId="4BDAB360" w14:textId="77777777" w:rsidR="00C04115" w:rsidRDefault="00C04115" w:rsidP="00C04115">
      <w:pPr>
        <w:spacing w:after="160" w:line="259" w:lineRule="auto"/>
        <w:rPr>
          <w:rFonts w:ascii="Calibri" w:hAnsi="Calibri" w:cs="Calibri"/>
          <w:b/>
          <w:i/>
        </w:rPr>
      </w:pPr>
      <w:r>
        <w:rPr>
          <w:rFonts w:ascii="Calibri" w:hAnsi="Calibri" w:cs="Calibri"/>
          <w:b/>
          <w:i/>
        </w:rPr>
        <w:br w:type="page"/>
      </w:r>
    </w:p>
    <w:p w14:paraId="2020345B" w14:textId="77777777" w:rsidR="00C04115" w:rsidRPr="00C7785A" w:rsidRDefault="00C04115" w:rsidP="00C04115">
      <w:pPr>
        <w:autoSpaceDE w:val="0"/>
        <w:autoSpaceDN w:val="0"/>
        <w:spacing w:before="120" w:after="120"/>
        <w:ind w:left="360"/>
        <w:jc w:val="both"/>
        <w:rPr>
          <w:rFonts w:ascii="Calibri" w:hAnsi="Calibri" w:cs="Calibri"/>
          <w:b/>
          <w:i/>
        </w:rPr>
      </w:pPr>
    </w:p>
    <w:p w14:paraId="0E854FAB" w14:textId="77777777" w:rsidR="00C04115" w:rsidRDefault="00C04115" w:rsidP="00C04115">
      <w:pPr>
        <w:jc w:val="both"/>
        <w:rPr>
          <w:rFonts w:ascii="Calibri" w:hAnsi="Calibri" w:cs="Calibri"/>
          <w:b/>
        </w:rPr>
      </w:pPr>
      <w:r>
        <w:rPr>
          <w:rFonts w:ascii="Calibri" w:hAnsi="Calibri" w:cs="Calibri"/>
          <w:b/>
        </w:rPr>
        <w:t>Załącznik nr 6 do SWZ – wzór oświadczenia o aktualności informacji zawartych w oświadczeniu wstępnym</w:t>
      </w:r>
    </w:p>
    <w:p w14:paraId="2B4E06F9" w14:textId="77777777" w:rsidR="00C04115" w:rsidRDefault="00C04115" w:rsidP="00C04115">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C04115" w:rsidRPr="00960F2E" w14:paraId="5CFA9A6D" w14:textId="77777777" w:rsidTr="001A50AE">
        <w:trPr>
          <w:cantSplit/>
          <w:trHeight w:val="264"/>
        </w:trPr>
        <w:tc>
          <w:tcPr>
            <w:tcW w:w="4617" w:type="dxa"/>
          </w:tcPr>
          <w:p w14:paraId="6B6E4C9B" w14:textId="77777777" w:rsidR="00C04115" w:rsidRPr="00960F2E" w:rsidRDefault="00C04115" w:rsidP="001A50AE">
            <w:pPr>
              <w:rPr>
                <w:rFonts w:ascii="Calibri" w:hAnsi="Calibri" w:cs="Calibri"/>
                <w:b/>
                <w:smallCaps/>
              </w:rPr>
            </w:pPr>
          </w:p>
        </w:tc>
        <w:tc>
          <w:tcPr>
            <w:tcW w:w="5542" w:type="dxa"/>
            <w:vMerge w:val="restart"/>
          </w:tcPr>
          <w:p w14:paraId="017DC176" w14:textId="77777777" w:rsidR="00C04115" w:rsidRPr="00960F2E" w:rsidRDefault="00C04115" w:rsidP="001A50AE">
            <w:pPr>
              <w:rPr>
                <w:rFonts w:ascii="Calibri" w:hAnsi="Calibri" w:cs="Calibri"/>
                <w:b/>
                <w:smallCaps/>
              </w:rPr>
            </w:pPr>
            <w:r w:rsidRPr="00960F2E">
              <w:rPr>
                <w:rFonts w:ascii="Calibri" w:hAnsi="Calibri" w:cs="Calibri"/>
                <w:b/>
                <w:smallCaps/>
              </w:rPr>
              <w:t>Zamawiający:</w:t>
            </w:r>
          </w:p>
          <w:p w14:paraId="507375C0" w14:textId="77777777" w:rsidR="00C04115" w:rsidRDefault="00C04115" w:rsidP="001A50AE">
            <w:pPr>
              <w:rPr>
                <w:rFonts w:ascii="Calibri" w:hAnsi="Calibri" w:cs="Calibri"/>
              </w:rPr>
            </w:pPr>
            <w:r>
              <w:rPr>
                <w:rFonts w:ascii="Calibri" w:hAnsi="Calibri" w:cs="Calibri"/>
                <w:b/>
              </w:rPr>
              <w:t>Gmina Rusiec</w:t>
            </w:r>
          </w:p>
          <w:p w14:paraId="78793531" w14:textId="77777777" w:rsidR="00C04115" w:rsidRPr="00960F2E" w:rsidRDefault="00C04115" w:rsidP="001A50AE">
            <w:pPr>
              <w:rPr>
                <w:rFonts w:ascii="Calibri" w:hAnsi="Calibri" w:cs="Calibri"/>
                <w:b/>
                <w:smallCaps/>
              </w:rPr>
            </w:pPr>
            <w:r>
              <w:rPr>
                <w:rFonts w:ascii="Calibri" w:hAnsi="Calibri" w:cs="Calibri"/>
              </w:rPr>
              <w:t>ul. Wieluńska 35, 97-438 Rusiec</w:t>
            </w:r>
          </w:p>
        </w:tc>
      </w:tr>
      <w:tr w:rsidR="00C04115" w:rsidRPr="00960F2E" w14:paraId="263EFCE5" w14:textId="77777777" w:rsidTr="001A50AE">
        <w:trPr>
          <w:cantSplit/>
          <w:trHeight w:val="1073"/>
        </w:trPr>
        <w:tc>
          <w:tcPr>
            <w:tcW w:w="4617" w:type="dxa"/>
          </w:tcPr>
          <w:p w14:paraId="15032ABB" w14:textId="77777777" w:rsidR="00C04115" w:rsidRPr="00960F2E" w:rsidRDefault="00C04115" w:rsidP="001A50AE">
            <w:pPr>
              <w:rPr>
                <w:rFonts w:ascii="Calibri" w:hAnsi="Calibri" w:cs="Calibri"/>
                <w:smallCaps/>
              </w:rPr>
            </w:pPr>
          </w:p>
          <w:p w14:paraId="358B0753" w14:textId="77777777" w:rsidR="00C04115" w:rsidRPr="00960F2E" w:rsidRDefault="00C04115" w:rsidP="001A50AE">
            <w:pPr>
              <w:rPr>
                <w:rFonts w:ascii="Calibri" w:hAnsi="Calibri" w:cs="Calibri"/>
                <w:smallCaps/>
              </w:rPr>
            </w:pPr>
          </w:p>
          <w:p w14:paraId="31A4C841" w14:textId="77777777" w:rsidR="00C04115" w:rsidRPr="00960F2E" w:rsidRDefault="00C04115" w:rsidP="001A50AE">
            <w:pPr>
              <w:rPr>
                <w:rFonts w:ascii="Calibri" w:hAnsi="Calibri" w:cs="Calibri"/>
                <w:smallCaps/>
              </w:rPr>
            </w:pPr>
          </w:p>
        </w:tc>
        <w:tc>
          <w:tcPr>
            <w:tcW w:w="5542" w:type="dxa"/>
            <w:vMerge/>
          </w:tcPr>
          <w:p w14:paraId="19A33BEF" w14:textId="77777777" w:rsidR="00C04115" w:rsidRPr="00960F2E" w:rsidRDefault="00C04115" w:rsidP="001A50AE">
            <w:pPr>
              <w:rPr>
                <w:rFonts w:ascii="Calibri" w:hAnsi="Calibri" w:cs="Calibri"/>
                <w:smallCaps/>
              </w:rPr>
            </w:pPr>
          </w:p>
        </w:tc>
      </w:tr>
    </w:tbl>
    <w:p w14:paraId="59789217" w14:textId="77777777" w:rsidR="00C04115" w:rsidRPr="00960F2E" w:rsidRDefault="00C04115" w:rsidP="00C04115">
      <w:pPr>
        <w:rPr>
          <w:rFonts w:ascii="Calibri" w:hAnsi="Calibri" w:cs="Calibri"/>
          <w:b/>
        </w:rPr>
      </w:pPr>
      <w:r>
        <w:rPr>
          <w:rFonts w:ascii="Calibri" w:hAnsi="Calibri" w:cs="Calibri"/>
          <w:b/>
        </w:rPr>
        <w:t>Wykonawca/Podmiot trzeci:</w:t>
      </w:r>
    </w:p>
    <w:p w14:paraId="01895F57" w14:textId="77777777" w:rsidR="00C04115" w:rsidRPr="00960F2E" w:rsidRDefault="00C04115" w:rsidP="00C04115">
      <w:pPr>
        <w:ind w:right="5954"/>
        <w:rPr>
          <w:rFonts w:ascii="Calibri" w:hAnsi="Calibri" w:cs="Calibri"/>
        </w:rPr>
      </w:pPr>
    </w:p>
    <w:p w14:paraId="0E1B3E10" w14:textId="77777777" w:rsidR="00C04115" w:rsidRPr="00960F2E" w:rsidRDefault="00C04115" w:rsidP="00C04115">
      <w:pPr>
        <w:ind w:right="5954"/>
        <w:rPr>
          <w:rFonts w:ascii="Calibri" w:hAnsi="Calibri" w:cs="Calibri"/>
        </w:rPr>
      </w:pPr>
      <w:r w:rsidRPr="00960F2E">
        <w:rPr>
          <w:rFonts w:ascii="Calibri" w:hAnsi="Calibri" w:cs="Calibri"/>
        </w:rPr>
        <w:t>………………………………………</w:t>
      </w:r>
    </w:p>
    <w:p w14:paraId="46289ACB" w14:textId="77777777" w:rsidR="00C04115" w:rsidRPr="00960F2E" w:rsidRDefault="00C04115" w:rsidP="00C04115">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1EC73ED1" w14:textId="77777777" w:rsidR="00C04115" w:rsidRPr="00960F2E" w:rsidRDefault="00C04115" w:rsidP="00C04115">
      <w:pPr>
        <w:rPr>
          <w:rFonts w:ascii="Calibri" w:hAnsi="Calibri" w:cs="Calibri"/>
          <w:u w:val="single"/>
        </w:rPr>
      </w:pPr>
      <w:r w:rsidRPr="00960F2E">
        <w:rPr>
          <w:rFonts w:ascii="Calibri" w:hAnsi="Calibri" w:cs="Calibri"/>
          <w:u w:val="single"/>
        </w:rPr>
        <w:t>reprezentowany przez:</w:t>
      </w:r>
    </w:p>
    <w:p w14:paraId="5CC1AAA5" w14:textId="77777777" w:rsidR="00C04115" w:rsidRPr="00960F2E" w:rsidRDefault="00C04115" w:rsidP="00C04115">
      <w:pPr>
        <w:ind w:right="5954"/>
        <w:rPr>
          <w:rFonts w:ascii="Calibri" w:hAnsi="Calibri" w:cs="Calibri"/>
        </w:rPr>
      </w:pPr>
    </w:p>
    <w:p w14:paraId="0CBC6A2A" w14:textId="77777777" w:rsidR="00C04115" w:rsidRPr="00960F2E" w:rsidRDefault="00C04115" w:rsidP="00C04115">
      <w:pPr>
        <w:ind w:right="5954"/>
        <w:rPr>
          <w:rFonts w:ascii="Calibri" w:hAnsi="Calibri" w:cs="Calibri"/>
        </w:rPr>
      </w:pPr>
      <w:r w:rsidRPr="00960F2E">
        <w:rPr>
          <w:rFonts w:ascii="Calibri" w:hAnsi="Calibri" w:cs="Calibri"/>
        </w:rPr>
        <w:t>………………………………………</w:t>
      </w:r>
    </w:p>
    <w:p w14:paraId="33418827" w14:textId="77777777" w:rsidR="00C04115" w:rsidRPr="00960F2E" w:rsidRDefault="00C04115" w:rsidP="00C04115">
      <w:pPr>
        <w:ind w:right="5953"/>
        <w:rPr>
          <w:rFonts w:ascii="Calibri" w:hAnsi="Calibri" w:cs="Calibri"/>
          <w:i/>
        </w:rPr>
      </w:pPr>
      <w:r w:rsidRPr="00960F2E">
        <w:rPr>
          <w:rFonts w:ascii="Calibri" w:hAnsi="Calibri" w:cs="Calibri"/>
          <w:i/>
        </w:rPr>
        <w:t>(imię, nazwisko, stanowisko/podstawa do reprezentacji)</w:t>
      </w:r>
    </w:p>
    <w:p w14:paraId="7411112A" w14:textId="77777777" w:rsidR="00C04115" w:rsidRPr="00C7785A" w:rsidRDefault="00C04115" w:rsidP="00C04115">
      <w:pPr>
        <w:jc w:val="both"/>
        <w:rPr>
          <w:rFonts w:ascii="Calibri" w:hAnsi="Calibri" w:cs="Calibri"/>
        </w:rPr>
      </w:pPr>
    </w:p>
    <w:p w14:paraId="4DCC5FA9" w14:textId="77777777" w:rsidR="00C04115" w:rsidRDefault="00C04115" w:rsidP="00C04115">
      <w:pPr>
        <w:jc w:val="both"/>
        <w:rPr>
          <w:rFonts w:ascii="Calibri" w:hAnsi="Calibri" w:cs="Calibri"/>
        </w:rPr>
      </w:pPr>
    </w:p>
    <w:p w14:paraId="347EA359" w14:textId="77777777" w:rsidR="00C04115" w:rsidRDefault="00C04115" w:rsidP="00C04115">
      <w:pPr>
        <w:jc w:val="both"/>
        <w:rPr>
          <w:rFonts w:ascii="Calibri" w:hAnsi="Calibri" w:cs="Calibri"/>
        </w:rPr>
      </w:pPr>
    </w:p>
    <w:p w14:paraId="794D55B6" w14:textId="5625D291" w:rsidR="00C04115" w:rsidRDefault="00C04115" w:rsidP="00C04115">
      <w:pPr>
        <w:jc w:val="both"/>
        <w:rPr>
          <w:rFonts w:ascii="Calibri" w:hAnsi="Calibri" w:cs="Calibri"/>
          <w:b/>
        </w:rPr>
      </w:pPr>
      <w:r w:rsidRPr="00C7785A">
        <w:rPr>
          <w:rFonts w:ascii="Calibri" w:hAnsi="Calibri" w:cs="Calibri"/>
        </w:rPr>
        <w:t>Niniejszym potwierdzam aktualność informacji zawartych w o</w:t>
      </w:r>
      <w:r>
        <w:rPr>
          <w:rFonts w:ascii="Calibri" w:hAnsi="Calibri" w:cs="Calibri"/>
        </w:rPr>
        <w:t>świadczeniu wstępnym złożonym w </w:t>
      </w:r>
      <w:r w:rsidRPr="00C7785A">
        <w:rPr>
          <w:rFonts w:ascii="Calibri" w:hAnsi="Calibri" w:cs="Calibri"/>
        </w:rPr>
        <w:t>postępowaniu o udzielenie zamówienia publicznego pn.</w:t>
      </w:r>
      <w:r>
        <w:rPr>
          <w:rFonts w:ascii="Calibri" w:hAnsi="Calibri" w:cs="Calibri"/>
          <w:b/>
        </w:rPr>
        <w:t xml:space="preserve"> </w:t>
      </w:r>
      <w:r>
        <w:rPr>
          <w:rStyle w:val="Pogrubienie"/>
          <w:rFonts w:ascii="Calibri" w:eastAsiaTheme="majorEastAsia" w:hAnsi="Calibri" w:cs="Calibri"/>
          <w:b w:val="0"/>
          <w:bCs w:val="0"/>
          <w:iCs/>
        </w:rPr>
        <w:t>„</w:t>
      </w:r>
      <w:r w:rsidR="004B67DE" w:rsidRPr="00DE5976">
        <w:rPr>
          <w:rFonts w:ascii="Calibri" w:hAnsi="Calibri" w:cs="Calibri"/>
        </w:rPr>
        <w:t xml:space="preserve">Budowa oświetlenia zewnętrznego na terenie </w:t>
      </w:r>
      <w:proofErr w:type="spellStart"/>
      <w:r w:rsidR="004B67DE" w:rsidRPr="00DE5976">
        <w:rPr>
          <w:rFonts w:ascii="Calibri" w:hAnsi="Calibri" w:cs="Calibri"/>
        </w:rPr>
        <w:t>GOSiR</w:t>
      </w:r>
      <w:proofErr w:type="spellEnd"/>
      <w:r w:rsidR="004B67DE" w:rsidRPr="00DE5976">
        <w:rPr>
          <w:rFonts w:ascii="Calibri" w:hAnsi="Calibri" w:cs="Calibri"/>
        </w:rPr>
        <w:t xml:space="preserve"> w Ruścu</w:t>
      </w:r>
      <w:r>
        <w:rPr>
          <w:rFonts w:ascii="Calibri" w:hAnsi="Calibri" w:cs="Calibri"/>
        </w:rPr>
        <w:t xml:space="preserve">”, na podstawie art. 125 ust. 1 ustawy </w:t>
      </w:r>
      <w:proofErr w:type="spellStart"/>
      <w:r>
        <w:rPr>
          <w:rFonts w:ascii="Calibri" w:hAnsi="Calibri" w:cs="Calibri"/>
        </w:rPr>
        <w:t>Pzp</w:t>
      </w:r>
      <w:proofErr w:type="spellEnd"/>
      <w:r>
        <w:rPr>
          <w:rFonts w:ascii="Calibri" w:hAnsi="Calibri" w:cs="Calibri"/>
        </w:rPr>
        <w:t>, w zakresie braku podstaw wykluczenia z postępowania określonych w:</w:t>
      </w:r>
    </w:p>
    <w:p w14:paraId="26DE12CA" w14:textId="77777777" w:rsidR="00C04115" w:rsidRDefault="00C04115" w:rsidP="00C04115">
      <w:pPr>
        <w:jc w:val="both"/>
        <w:rPr>
          <w:rFonts w:ascii="Calibri" w:hAnsi="Calibri" w:cs="Calibri"/>
          <w:b/>
        </w:rPr>
      </w:pPr>
    </w:p>
    <w:p w14:paraId="3083A9F9" w14:textId="77777777" w:rsidR="00C04115" w:rsidRDefault="00000000" w:rsidP="00B5221A">
      <w:pPr>
        <w:pStyle w:val="pkt"/>
        <w:widowControl w:val="0"/>
        <w:numPr>
          <w:ilvl w:val="0"/>
          <w:numId w:val="64"/>
        </w:numPr>
        <w:suppressAutoHyphens/>
        <w:autoSpaceDN w:val="0"/>
        <w:spacing w:line="100" w:lineRule="atLeast"/>
        <w:ind w:left="1701" w:hanging="295"/>
        <w:textAlignment w:val="baseline"/>
      </w:pPr>
      <w:hyperlink w:anchor="/document/17337528?unitId=art(108)ust(1)pkt(3)&amp;cm=DOCUMENT" w:history="1">
        <w:r w:rsidR="00C04115">
          <w:rPr>
            <w:rFonts w:ascii="Calibri" w:hAnsi="Calibri"/>
            <w:color w:val="000000"/>
            <w:szCs w:val="24"/>
          </w:rPr>
          <w:t>art. 108 ust. 1 pkt 3</w:t>
        </w:r>
      </w:hyperlink>
      <w:r w:rsidR="00C04115">
        <w:rPr>
          <w:rFonts w:ascii="Calibri" w:hAnsi="Calibri"/>
          <w:color w:val="000000"/>
          <w:szCs w:val="24"/>
        </w:rPr>
        <w:t xml:space="preserve"> ustawy,</w:t>
      </w:r>
    </w:p>
    <w:p w14:paraId="461C8016" w14:textId="77777777" w:rsidR="00C04115" w:rsidRDefault="00000000" w:rsidP="00B5221A">
      <w:pPr>
        <w:pStyle w:val="pkt"/>
        <w:widowControl w:val="0"/>
        <w:numPr>
          <w:ilvl w:val="0"/>
          <w:numId w:val="64"/>
        </w:numPr>
        <w:suppressAutoHyphens/>
        <w:autoSpaceDN w:val="0"/>
        <w:spacing w:line="100" w:lineRule="atLeast"/>
        <w:ind w:left="1701" w:hanging="295"/>
        <w:textAlignment w:val="baseline"/>
      </w:pPr>
      <w:hyperlink w:anchor="/document/17337528?unitId=art(108)ust(1)pkt(4)&amp;cm=DOCUMENT" w:history="1">
        <w:r w:rsidR="00C04115">
          <w:rPr>
            <w:rFonts w:ascii="Calibri" w:hAnsi="Calibri"/>
            <w:color w:val="000000"/>
            <w:szCs w:val="24"/>
          </w:rPr>
          <w:t>art. 108 ust. 1 pkt 4</w:t>
        </w:r>
      </w:hyperlink>
      <w:r w:rsidR="00C04115">
        <w:rPr>
          <w:rFonts w:ascii="Calibri" w:hAnsi="Calibri"/>
          <w:color w:val="000000"/>
          <w:szCs w:val="24"/>
        </w:rPr>
        <w:t xml:space="preserve"> ustawy, dotyczących orzeczenia zakazu ubiegania się o zamówienie publiczne tytułem środka zapobiegawczego,</w:t>
      </w:r>
    </w:p>
    <w:p w14:paraId="4E6AA289" w14:textId="77777777" w:rsidR="00C04115" w:rsidRDefault="00000000" w:rsidP="00B5221A">
      <w:pPr>
        <w:pStyle w:val="pkt"/>
        <w:widowControl w:val="0"/>
        <w:numPr>
          <w:ilvl w:val="0"/>
          <w:numId w:val="64"/>
        </w:numPr>
        <w:suppressAutoHyphens/>
        <w:autoSpaceDN w:val="0"/>
        <w:spacing w:line="100" w:lineRule="atLeast"/>
        <w:ind w:left="1701" w:hanging="295"/>
        <w:textAlignment w:val="baseline"/>
      </w:pPr>
      <w:hyperlink w:anchor="/document/17337528?unitId=art(108)ust(1)pkt(5)&amp;cm=DOCUMENT" w:history="1">
        <w:r w:rsidR="00C04115">
          <w:rPr>
            <w:rFonts w:ascii="Calibri" w:hAnsi="Calibri"/>
            <w:color w:val="000000"/>
            <w:szCs w:val="24"/>
          </w:rPr>
          <w:t>art. 108 ust. 1 pkt 5</w:t>
        </w:r>
      </w:hyperlink>
      <w:r w:rsidR="00C04115">
        <w:rPr>
          <w:rFonts w:ascii="Calibri" w:hAnsi="Calibri"/>
          <w:color w:val="000000"/>
          <w:szCs w:val="24"/>
        </w:rPr>
        <w:t xml:space="preserve"> ustawy, dotyczących zawarcia z innymi wykonawcami porozumienia mającego na celu zakłócenie konkurencji,</w:t>
      </w:r>
    </w:p>
    <w:p w14:paraId="6BEA33BD" w14:textId="77777777" w:rsidR="00C04115" w:rsidRDefault="00000000" w:rsidP="00B5221A">
      <w:pPr>
        <w:pStyle w:val="pkt"/>
        <w:widowControl w:val="0"/>
        <w:numPr>
          <w:ilvl w:val="0"/>
          <w:numId w:val="64"/>
        </w:numPr>
        <w:suppressAutoHyphens/>
        <w:autoSpaceDN w:val="0"/>
        <w:spacing w:line="100" w:lineRule="atLeast"/>
        <w:ind w:left="1701" w:hanging="295"/>
        <w:textAlignment w:val="baseline"/>
      </w:pPr>
      <w:hyperlink w:anchor="/document/17337528?unitId=art(108)ust(1)pkt(6)&amp;cm=DOCUMENT" w:history="1">
        <w:r w:rsidR="00C04115">
          <w:rPr>
            <w:rFonts w:ascii="Calibri" w:hAnsi="Calibri"/>
            <w:color w:val="000000"/>
            <w:szCs w:val="24"/>
          </w:rPr>
          <w:t>art. 108 ust. 1 pkt 6</w:t>
        </w:r>
      </w:hyperlink>
      <w:r w:rsidR="00C04115">
        <w:rPr>
          <w:rFonts w:ascii="Calibri" w:hAnsi="Calibri"/>
          <w:color w:val="000000"/>
          <w:szCs w:val="24"/>
        </w:rPr>
        <w:t xml:space="preserve"> ustawy.</w:t>
      </w:r>
    </w:p>
    <w:p w14:paraId="12CFCEED" w14:textId="77777777" w:rsidR="00C04115" w:rsidRDefault="00C04115" w:rsidP="00C04115">
      <w:pPr>
        <w:jc w:val="both"/>
        <w:rPr>
          <w:rFonts w:ascii="Calibri" w:hAnsi="Calibri" w:cs="Calibri"/>
          <w:b/>
        </w:rPr>
      </w:pPr>
    </w:p>
    <w:p w14:paraId="494217EA" w14:textId="77777777" w:rsidR="00C04115" w:rsidRDefault="00C04115" w:rsidP="00C04115">
      <w:pPr>
        <w:jc w:val="both"/>
        <w:rPr>
          <w:rFonts w:ascii="Calibri" w:hAnsi="Calibri" w:cs="Calibri"/>
          <w:b/>
        </w:rPr>
      </w:pPr>
    </w:p>
    <w:p w14:paraId="079C403B" w14:textId="77777777" w:rsidR="00C04115" w:rsidRDefault="00C04115" w:rsidP="00C04115">
      <w:pPr>
        <w:jc w:val="both"/>
        <w:rPr>
          <w:rFonts w:ascii="Calibri" w:hAnsi="Calibri" w:cs="Calibri"/>
          <w:b/>
        </w:rPr>
      </w:pPr>
    </w:p>
    <w:p w14:paraId="1058D135" w14:textId="77777777" w:rsidR="00C04115" w:rsidRPr="00960F2E" w:rsidRDefault="00C04115" w:rsidP="00C04115">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w:t>
      </w:r>
      <w:r>
        <w:rPr>
          <w:rFonts w:ascii="Calibri" w:hAnsi="Calibri" w:cs="Calibri"/>
          <w:b/>
          <w:i/>
        </w:rPr>
        <w:t>obisty w postaci elektronicznej</w:t>
      </w:r>
    </w:p>
    <w:p w14:paraId="3A5E9374" w14:textId="77777777" w:rsidR="00C04115" w:rsidRPr="00960F2E" w:rsidRDefault="00C04115" w:rsidP="00C04115">
      <w:pPr>
        <w:jc w:val="both"/>
        <w:rPr>
          <w:rFonts w:ascii="Calibri" w:hAnsi="Calibri" w:cs="Calibri"/>
          <w:b/>
        </w:rPr>
      </w:pPr>
    </w:p>
    <w:p w14:paraId="2FD33A29" w14:textId="77777777" w:rsidR="00576E17" w:rsidRPr="00960F2E" w:rsidRDefault="00576E17" w:rsidP="00576E17">
      <w:pPr>
        <w:jc w:val="both"/>
        <w:rPr>
          <w:rFonts w:ascii="Calibri" w:hAnsi="Calibri" w:cs="Calibri"/>
          <w:b/>
        </w:rPr>
      </w:pPr>
    </w:p>
    <w:p w14:paraId="556AFF80" w14:textId="77777777" w:rsidR="00DE039A" w:rsidRDefault="00DE039A"/>
    <w:sectPr w:rsidR="00DE039A" w:rsidSect="005E031B">
      <w:footerReference w:type="even" r:id="rId46"/>
      <w:footerReference w:type="default" r:id="rId47"/>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C4CB" w14:textId="77777777" w:rsidR="0005447F" w:rsidRDefault="0005447F" w:rsidP="00576E17">
      <w:r>
        <w:separator/>
      </w:r>
    </w:p>
  </w:endnote>
  <w:endnote w:type="continuationSeparator" w:id="0">
    <w:p w14:paraId="6BA3EE39" w14:textId="77777777" w:rsidR="0005447F" w:rsidRDefault="0005447F" w:rsidP="0057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DEDB" w14:textId="77777777" w:rsidR="00C04115" w:rsidRDefault="00C04115" w:rsidP="00B353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33835F9" w14:textId="77777777" w:rsidR="00C04115" w:rsidRDefault="00C041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71664"/>
      <w:docPartObj>
        <w:docPartGallery w:val="Page Numbers (Bottom of Page)"/>
        <w:docPartUnique/>
      </w:docPartObj>
    </w:sdtPr>
    <w:sdtEndPr>
      <w:rPr>
        <w:rFonts w:ascii="Calibri" w:hAnsi="Calibri" w:cs="Calibri"/>
      </w:rPr>
    </w:sdtEndPr>
    <w:sdtContent>
      <w:p w14:paraId="61935FFA" w14:textId="77777777" w:rsidR="00C04115" w:rsidRPr="0057612C" w:rsidRDefault="00C04115">
        <w:pPr>
          <w:pStyle w:val="Stopka"/>
          <w:jc w:val="right"/>
          <w:rPr>
            <w:rFonts w:ascii="Calibri" w:hAnsi="Calibri" w:cs="Calibri"/>
          </w:rPr>
        </w:pPr>
        <w:r w:rsidRPr="0057612C">
          <w:rPr>
            <w:rFonts w:ascii="Calibri" w:hAnsi="Calibri" w:cs="Calibri"/>
          </w:rPr>
          <w:fldChar w:fldCharType="begin"/>
        </w:r>
        <w:r w:rsidRPr="0057612C">
          <w:rPr>
            <w:rFonts w:ascii="Calibri" w:hAnsi="Calibri" w:cs="Calibri"/>
          </w:rPr>
          <w:instrText>PAGE   \* MERGEFORMAT</w:instrText>
        </w:r>
        <w:r w:rsidRPr="0057612C">
          <w:rPr>
            <w:rFonts w:ascii="Calibri" w:hAnsi="Calibri" w:cs="Calibri"/>
          </w:rPr>
          <w:fldChar w:fldCharType="separate"/>
        </w:r>
        <w:r w:rsidR="009905DC">
          <w:rPr>
            <w:rFonts w:ascii="Calibri" w:hAnsi="Calibri" w:cs="Calibri"/>
            <w:noProof/>
          </w:rPr>
          <w:t>1</w:t>
        </w:r>
        <w:r w:rsidRPr="0057612C">
          <w:rPr>
            <w:rFonts w:ascii="Calibri" w:hAnsi="Calibri" w:cs="Calibri"/>
          </w:rPr>
          <w:fldChar w:fldCharType="end"/>
        </w:r>
      </w:p>
    </w:sdtContent>
  </w:sdt>
  <w:p w14:paraId="6DD5D874" w14:textId="77777777" w:rsidR="00C04115" w:rsidRDefault="00C041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688D" w14:textId="77777777" w:rsidR="005E031B" w:rsidRDefault="005E03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DAD964" w14:textId="77777777" w:rsidR="005E031B" w:rsidRDefault="005E031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61680148"/>
      <w:docPartObj>
        <w:docPartGallery w:val="Page Numbers (Bottom of Page)"/>
        <w:docPartUnique/>
      </w:docPartObj>
    </w:sdtPr>
    <w:sdtContent>
      <w:p w14:paraId="2F81C7DB" w14:textId="77777777" w:rsidR="005E031B" w:rsidRPr="00302442" w:rsidRDefault="005E031B">
        <w:pPr>
          <w:pStyle w:val="Stopka"/>
          <w:jc w:val="right"/>
          <w:rPr>
            <w:rFonts w:ascii="Calibri" w:hAnsi="Calibri" w:cs="Calibri"/>
          </w:rPr>
        </w:pPr>
        <w:r w:rsidRPr="00302442">
          <w:rPr>
            <w:rFonts w:ascii="Calibri" w:hAnsi="Calibri" w:cs="Calibri"/>
            <w:noProof/>
          </w:rPr>
          <w:fldChar w:fldCharType="begin"/>
        </w:r>
        <w:r w:rsidRPr="00302442">
          <w:rPr>
            <w:rFonts w:ascii="Calibri" w:hAnsi="Calibri" w:cs="Calibri"/>
            <w:noProof/>
          </w:rPr>
          <w:instrText>PAGE   \* MERGEFORMAT</w:instrText>
        </w:r>
        <w:r w:rsidRPr="00302442">
          <w:rPr>
            <w:rFonts w:ascii="Calibri" w:hAnsi="Calibri" w:cs="Calibri"/>
            <w:noProof/>
          </w:rPr>
          <w:fldChar w:fldCharType="separate"/>
        </w:r>
        <w:r w:rsidR="009905DC">
          <w:rPr>
            <w:rFonts w:ascii="Calibri" w:hAnsi="Calibri" w:cs="Calibri"/>
            <w:noProof/>
          </w:rPr>
          <w:t>29</w:t>
        </w:r>
        <w:r w:rsidRPr="00302442">
          <w:rPr>
            <w:rFonts w:ascii="Calibri" w:hAnsi="Calibri" w:cs="Calibri"/>
            <w:noProof/>
          </w:rPr>
          <w:fldChar w:fldCharType="end"/>
        </w:r>
      </w:p>
    </w:sdtContent>
  </w:sdt>
  <w:p w14:paraId="20DCE757" w14:textId="77777777" w:rsidR="005E031B" w:rsidRPr="00302442" w:rsidRDefault="005E031B" w:rsidP="005E031B">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8B35" w14:textId="77777777" w:rsidR="0005447F" w:rsidRDefault="0005447F" w:rsidP="00576E17">
      <w:r>
        <w:separator/>
      </w:r>
    </w:p>
  </w:footnote>
  <w:footnote w:type="continuationSeparator" w:id="0">
    <w:p w14:paraId="762C0725" w14:textId="77777777" w:rsidR="0005447F" w:rsidRDefault="0005447F" w:rsidP="00576E17">
      <w:r>
        <w:continuationSeparator/>
      </w:r>
    </w:p>
  </w:footnote>
  <w:footnote w:id="1">
    <w:p w14:paraId="6224C2D6" w14:textId="77777777" w:rsidR="005E031B" w:rsidRDefault="005E031B" w:rsidP="00576E17">
      <w:pPr>
        <w:pStyle w:val="Tekstprzypisudolnego"/>
      </w:pPr>
      <w:r>
        <w:rPr>
          <w:rStyle w:val="Odwoanieprzypisudolnego"/>
        </w:rPr>
        <w:footnoteRef/>
      </w:r>
      <w:r>
        <w:tab/>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A1A1" w14:textId="77777777" w:rsidR="00C04115" w:rsidRDefault="00C04115">
    <w:pPr>
      <w:pStyle w:val="Nagwek"/>
    </w:pPr>
  </w:p>
  <w:p w14:paraId="45848B2F" w14:textId="77777777" w:rsidR="00C04115" w:rsidRDefault="00C041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BE"/>
    <w:multiLevelType w:val="hybridMultilevel"/>
    <w:tmpl w:val="EB00E906"/>
    <w:lvl w:ilvl="0" w:tplc="1AD4A35A">
      <w:start w:val="1"/>
      <w:numFmt w:val="decimal"/>
      <w:lvlText w:val="%1)"/>
      <w:lvlJc w:val="left"/>
      <w:pPr>
        <w:ind w:left="1151" w:hanging="360"/>
      </w:pPr>
      <w:rPr>
        <w:b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 w15:restartNumberingAfterBreak="0">
    <w:nsid w:val="06DE1CB5"/>
    <w:multiLevelType w:val="hybridMultilevel"/>
    <w:tmpl w:val="51209E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667201"/>
    <w:multiLevelType w:val="hybridMultilevel"/>
    <w:tmpl w:val="ABEA9D20"/>
    <w:lvl w:ilvl="0" w:tplc="D8500E0A">
      <w:start w:val="5"/>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65A46"/>
    <w:multiLevelType w:val="hybridMultilevel"/>
    <w:tmpl w:val="3A36A1AC"/>
    <w:lvl w:ilvl="0" w:tplc="5F12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16734"/>
    <w:multiLevelType w:val="hybridMultilevel"/>
    <w:tmpl w:val="839A21A2"/>
    <w:lvl w:ilvl="0" w:tplc="DDD6DD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1145468E"/>
    <w:multiLevelType w:val="hybridMultilevel"/>
    <w:tmpl w:val="389AF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1657DA6"/>
    <w:multiLevelType w:val="hybridMultilevel"/>
    <w:tmpl w:val="FE5A61E8"/>
    <w:lvl w:ilvl="0" w:tplc="8FDECA56">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4E70536"/>
    <w:multiLevelType w:val="hybridMultilevel"/>
    <w:tmpl w:val="E32A40AC"/>
    <w:lvl w:ilvl="0" w:tplc="089831D2">
      <w:start w:val="1"/>
      <w:numFmt w:val="bullet"/>
      <w:lvlText w:val=""/>
      <w:lvlJc w:val="left"/>
      <w:pPr>
        <w:ind w:left="2231" w:hanging="360"/>
      </w:pPr>
      <w:rPr>
        <w:rFonts w:ascii="Symbol" w:hAnsi="Symbol" w:hint="default"/>
        <w:b w:val="0"/>
      </w:r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9" w15:restartNumberingAfterBreak="0">
    <w:nsid w:val="165D21DD"/>
    <w:multiLevelType w:val="hybridMultilevel"/>
    <w:tmpl w:val="990A8614"/>
    <w:lvl w:ilvl="0" w:tplc="544200E0">
      <w:start w:val="1"/>
      <w:numFmt w:val="lowerLetter"/>
      <w:lvlText w:val="%1)"/>
      <w:lvlJc w:val="left"/>
      <w:pPr>
        <w:ind w:left="1502" w:hanging="360"/>
      </w:pPr>
      <w:rPr>
        <w:rFonts w:hint="default"/>
        <w:b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0"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78B5A5E"/>
    <w:multiLevelType w:val="hybridMultilevel"/>
    <w:tmpl w:val="1A047C20"/>
    <w:lvl w:ilvl="0" w:tplc="724C7210">
      <w:start w:val="1"/>
      <w:numFmt w:val="decimal"/>
      <w:lvlText w:val="%1."/>
      <w:lvlJc w:val="left"/>
      <w:pPr>
        <w:ind w:left="720" w:hanging="360"/>
      </w:pPr>
      <w:rPr>
        <w:rFonts w:ascii="Calibri" w:hAnsi="Calibri" w:cs="Calibri" w:hint="default"/>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660A9"/>
    <w:multiLevelType w:val="hybridMultilevel"/>
    <w:tmpl w:val="1C3C812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 w15:restartNumberingAfterBreak="0">
    <w:nsid w:val="1AD50B02"/>
    <w:multiLevelType w:val="hybridMultilevel"/>
    <w:tmpl w:val="1D8C0EB4"/>
    <w:lvl w:ilvl="0" w:tplc="1FCE8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75C76"/>
    <w:multiLevelType w:val="multilevel"/>
    <w:tmpl w:val="A37AFD80"/>
    <w:styleLink w:val="WWNum59"/>
    <w:lvl w:ilvl="0">
      <w:numFmt w:val="bullet"/>
      <w:lvlText w:val=""/>
      <w:lvlJc w:val="left"/>
      <w:pPr>
        <w:ind w:left="2594" w:hanging="360"/>
      </w:pPr>
      <w:rPr>
        <w:rFonts w:ascii="Symbol" w:hAnsi="Symbol"/>
      </w:rPr>
    </w:lvl>
    <w:lvl w:ilvl="1">
      <w:start w:val="1"/>
      <w:numFmt w:val="lowerLetter"/>
      <w:lvlText w:val="%2."/>
      <w:lvlJc w:val="left"/>
      <w:pPr>
        <w:ind w:left="3314" w:hanging="360"/>
      </w:pPr>
    </w:lvl>
    <w:lvl w:ilvl="2">
      <w:start w:val="1"/>
      <w:numFmt w:val="lowerRoman"/>
      <w:lvlText w:val="%1.%2.%3."/>
      <w:lvlJc w:val="right"/>
      <w:pPr>
        <w:ind w:left="4034" w:hanging="180"/>
      </w:pPr>
    </w:lvl>
    <w:lvl w:ilvl="3">
      <w:start w:val="1"/>
      <w:numFmt w:val="decimal"/>
      <w:lvlText w:val="%1.%2.%3.%4."/>
      <w:lvlJc w:val="left"/>
      <w:pPr>
        <w:ind w:left="4754" w:hanging="360"/>
      </w:pPr>
    </w:lvl>
    <w:lvl w:ilvl="4">
      <w:start w:val="1"/>
      <w:numFmt w:val="lowerLetter"/>
      <w:lvlText w:val="%1.%2.%3.%4.%5."/>
      <w:lvlJc w:val="left"/>
      <w:pPr>
        <w:ind w:left="5474" w:hanging="360"/>
      </w:pPr>
    </w:lvl>
    <w:lvl w:ilvl="5">
      <w:start w:val="1"/>
      <w:numFmt w:val="lowerRoman"/>
      <w:lvlText w:val="%1.%2.%3.%4.%5.%6."/>
      <w:lvlJc w:val="right"/>
      <w:pPr>
        <w:ind w:left="6194" w:hanging="180"/>
      </w:pPr>
    </w:lvl>
    <w:lvl w:ilvl="6">
      <w:start w:val="1"/>
      <w:numFmt w:val="decimal"/>
      <w:lvlText w:val="%1.%2.%3.%4.%5.%6.%7."/>
      <w:lvlJc w:val="left"/>
      <w:pPr>
        <w:ind w:left="6914" w:hanging="360"/>
      </w:pPr>
    </w:lvl>
    <w:lvl w:ilvl="7">
      <w:start w:val="1"/>
      <w:numFmt w:val="lowerLetter"/>
      <w:lvlText w:val="%1.%2.%3.%4.%5.%6.%7.%8."/>
      <w:lvlJc w:val="left"/>
      <w:pPr>
        <w:ind w:left="7634" w:hanging="360"/>
      </w:pPr>
    </w:lvl>
    <w:lvl w:ilvl="8">
      <w:start w:val="1"/>
      <w:numFmt w:val="lowerRoman"/>
      <w:lvlText w:val="%1.%2.%3.%4.%5.%6.%7.%8.%9."/>
      <w:lvlJc w:val="right"/>
      <w:pPr>
        <w:ind w:left="8354" w:hanging="180"/>
      </w:pPr>
    </w:lvl>
  </w:abstractNum>
  <w:abstractNum w:abstractNumId="15" w15:restartNumberingAfterBreak="0">
    <w:nsid w:val="1F431650"/>
    <w:multiLevelType w:val="hybridMultilevel"/>
    <w:tmpl w:val="68061994"/>
    <w:lvl w:ilvl="0" w:tplc="6952C4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FF1579"/>
    <w:multiLevelType w:val="hybridMultilevel"/>
    <w:tmpl w:val="20F23D90"/>
    <w:lvl w:ilvl="0" w:tplc="523ACA32">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00318"/>
    <w:multiLevelType w:val="hybridMultilevel"/>
    <w:tmpl w:val="9E14FCC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17DF6"/>
    <w:multiLevelType w:val="hybridMultilevel"/>
    <w:tmpl w:val="128CEC02"/>
    <w:lvl w:ilvl="0" w:tplc="CF8005AC">
      <w:start w:val="1"/>
      <w:numFmt w:val="upperRoman"/>
      <w:lvlText w:val="%1."/>
      <w:lvlJc w:val="left"/>
      <w:pPr>
        <w:ind w:left="780" w:hanging="720"/>
      </w:pPr>
      <w:rPr>
        <w:rFonts w:hint="default"/>
        <w:i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25B127F1"/>
    <w:multiLevelType w:val="hybridMultilevel"/>
    <w:tmpl w:val="D51E5780"/>
    <w:lvl w:ilvl="0" w:tplc="3A205ACE">
      <w:start w:val="1"/>
      <w:numFmt w:val="lowerLetter"/>
      <w:lvlText w:val="%1)"/>
      <w:lvlJc w:val="left"/>
      <w:pPr>
        <w:ind w:left="1004" w:hanging="360"/>
      </w:pPr>
      <w:rPr>
        <w:rFonts w:ascii="Calibri" w:hAnsi="Calibri" w:cs="Calibr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6BA690E"/>
    <w:multiLevelType w:val="hybridMultilevel"/>
    <w:tmpl w:val="52C83278"/>
    <w:lvl w:ilvl="0" w:tplc="7CC4DFF0">
      <w:start w:val="1"/>
      <w:numFmt w:val="decimal"/>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23" w15:restartNumberingAfterBreak="0">
    <w:nsid w:val="273D766B"/>
    <w:multiLevelType w:val="hybridMultilevel"/>
    <w:tmpl w:val="631CBDF8"/>
    <w:lvl w:ilvl="0" w:tplc="48344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5" w15:restartNumberingAfterBreak="0">
    <w:nsid w:val="2ABE7534"/>
    <w:multiLevelType w:val="hybridMultilevel"/>
    <w:tmpl w:val="3CFABF1E"/>
    <w:lvl w:ilvl="0" w:tplc="83307246">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EE30697"/>
    <w:multiLevelType w:val="hybridMultilevel"/>
    <w:tmpl w:val="11041DB0"/>
    <w:lvl w:ilvl="0" w:tplc="481E1F54">
      <w:start w:val="2"/>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7B4761"/>
    <w:multiLevelType w:val="hybridMultilevel"/>
    <w:tmpl w:val="9A820C6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8653CF"/>
    <w:multiLevelType w:val="hybridMultilevel"/>
    <w:tmpl w:val="F6941E38"/>
    <w:lvl w:ilvl="0" w:tplc="04150011">
      <w:start w:val="1"/>
      <w:numFmt w:val="decimal"/>
      <w:lvlText w:val="%1)"/>
      <w:lvlJc w:val="left"/>
      <w:pPr>
        <w:ind w:left="360" w:hanging="360"/>
      </w:pPr>
      <w:rPr>
        <w:rFonts w:hint="default"/>
        <w:b/>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A9353C"/>
    <w:multiLevelType w:val="hybridMultilevel"/>
    <w:tmpl w:val="1B5E6CC4"/>
    <w:lvl w:ilvl="0" w:tplc="0415000F">
      <w:start w:val="1"/>
      <w:numFmt w:val="decimal"/>
      <w:lvlText w:val="%1."/>
      <w:lvlJc w:val="left"/>
      <w:pPr>
        <w:ind w:left="4898" w:hanging="360"/>
      </w:pPr>
    </w:lvl>
    <w:lvl w:ilvl="1" w:tplc="04150019" w:tentative="1">
      <w:start w:val="1"/>
      <w:numFmt w:val="lowerLetter"/>
      <w:lvlText w:val="%2."/>
      <w:lvlJc w:val="left"/>
      <w:pPr>
        <w:ind w:left="5618" w:hanging="360"/>
      </w:pPr>
    </w:lvl>
    <w:lvl w:ilvl="2" w:tplc="0415001B" w:tentative="1">
      <w:start w:val="1"/>
      <w:numFmt w:val="lowerRoman"/>
      <w:lvlText w:val="%3."/>
      <w:lvlJc w:val="right"/>
      <w:pPr>
        <w:ind w:left="6338" w:hanging="180"/>
      </w:pPr>
    </w:lvl>
    <w:lvl w:ilvl="3" w:tplc="0415000F" w:tentative="1">
      <w:start w:val="1"/>
      <w:numFmt w:val="decimal"/>
      <w:lvlText w:val="%4."/>
      <w:lvlJc w:val="left"/>
      <w:pPr>
        <w:ind w:left="7058" w:hanging="360"/>
      </w:pPr>
    </w:lvl>
    <w:lvl w:ilvl="4" w:tplc="04150019" w:tentative="1">
      <w:start w:val="1"/>
      <w:numFmt w:val="lowerLetter"/>
      <w:lvlText w:val="%5."/>
      <w:lvlJc w:val="left"/>
      <w:pPr>
        <w:ind w:left="7778" w:hanging="360"/>
      </w:pPr>
    </w:lvl>
    <w:lvl w:ilvl="5" w:tplc="0415001B" w:tentative="1">
      <w:start w:val="1"/>
      <w:numFmt w:val="lowerRoman"/>
      <w:lvlText w:val="%6."/>
      <w:lvlJc w:val="right"/>
      <w:pPr>
        <w:ind w:left="8498" w:hanging="180"/>
      </w:pPr>
    </w:lvl>
    <w:lvl w:ilvl="6" w:tplc="0415000F" w:tentative="1">
      <w:start w:val="1"/>
      <w:numFmt w:val="decimal"/>
      <w:lvlText w:val="%7."/>
      <w:lvlJc w:val="left"/>
      <w:pPr>
        <w:ind w:left="9218" w:hanging="360"/>
      </w:pPr>
    </w:lvl>
    <w:lvl w:ilvl="7" w:tplc="04150019" w:tentative="1">
      <w:start w:val="1"/>
      <w:numFmt w:val="lowerLetter"/>
      <w:lvlText w:val="%8."/>
      <w:lvlJc w:val="left"/>
      <w:pPr>
        <w:ind w:left="9938" w:hanging="360"/>
      </w:pPr>
    </w:lvl>
    <w:lvl w:ilvl="8" w:tplc="0415001B" w:tentative="1">
      <w:start w:val="1"/>
      <w:numFmt w:val="lowerRoman"/>
      <w:lvlText w:val="%9."/>
      <w:lvlJc w:val="right"/>
      <w:pPr>
        <w:ind w:left="10658" w:hanging="180"/>
      </w:pPr>
    </w:lvl>
  </w:abstractNum>
  <w:abstractNum w:abstractNumId="30" w15:restartNumberingAfterBreak="0">
    <w:nsid w:val="3C2B09B0"/>
    <w:multiLevelType w:val="hybridMultilevel"/>
    <w:tmpl w:val="57664B1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1" w15:restartNumberingAfterBreak="0">
    <w:nsid w:val="412741F4"/>
    <w:multiLevelType w:val="hybridMultilevel"/>
    <w:tmpl w:val="E460C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3" w15:restartNumberingAfterBreak="0">
    <w:nsid w:val="433E6577"/>
    <w:multiLevelType w:val="hybridMultilevel"/>
    <w:tmpl w:val="BB16C23A"/>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4" w15:restartNumberingAfterBreak="0">
    <w:nsid w:val="47DF6EA1"/>
    <w:multiLevelType w:val="hybridMultilevel"/>
    <w:tmpl w:val="936C0680"/>
    <w:lvl w:ilvl="0" w:tplc="D8248746">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0B18E8"/>
    <w:multiLevelType w:val="hybridMultilevel"/>
    <w:tmpl w:val="BE7EA330"/>
    <w:lvl w:ilvl="0" w:tplc="A43ABB80">
      <w:start w:val="1"/>
      <w:numFmt w:val="decimal"/>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36" w15:restartNumberingAfterBreak="0">
    <w:nsid w:val="4F5955E3"/>
    <w:multiLevelType w:val="hybridMultilevel"/>
    <w:tmpl w:val="41FCB27E"/>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7" w15:restartNumberingAfterBreak="0">
    <w:nsid w:val="50AE63F1"/>
    <w:multiLevelType w:val="hybridMultilevel"/>
    <w:tmpl w:val="E6166CA0"/>
    <w:lvl w:ilvl="0" w:tplc="92A65500">
      <w:start w:val="1"/>
      <w:numFmt w:val="lowerLetter"/>
      <w:lvlText w:val="%1)"/>
      <w:lvlJc w:val="left"/>
      <w:pPr>
        <w:ind w:left="1151" w:hanging="360"/>
      </w:pPr>
      <w:rPr>
        <w:b w:val="0"/>
        <w:i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15:restartNumberingAfterBreak="0">
    <w:nsid w:val="51CB2ADD"/>
    <w:multiLevelType w:val="hybridMultilevel"/>
    <w:tmpl w:val="74D0F184"/>
    <w:lvl w:ilvl="0" w:tplc="1BBC7D90">
      <w:start w:val="1"/>
      <w:numFmt w:val="lowerLetter"/>
      <w:lvlText w:val="%1)"/>
      <w:lvlJc w:val="left"/>
      <w:pPr>
        <w:ind w:left="1648" w:hanging="360"/>
      </w:pPr>
      <w:rPr>
        <w:rFonts w:hint="default"/>
        <w:b w:val="0"/>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9"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56997ADD"/>
    <w:multiLevelType w:val="hybridMultilevel"/>
    <w:tmpl w:val="7B10928A"/>
    <w:lvl w:ilvl="0" w:tplc="3D5C6492">
      <w:start w:val="1"/>
      <w:numFmt w:val="decimal"/>
      <w:lvlText w:val="%1)"/>
      <w:lvlJc w:val="left"/>
      <w:pPr>
        <w:ind w:left="794" w:hanging="360"/>
      </w:pPr>
      <w:rPr>
        <w:rFonts w:ascii="Calibri" w:hAnsi="Calibri" w:cs="Calibri" w:hint="default"/>
        <w:sz w:val="24"/>
        <w:szCs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1" w15:restartNumberingAfterBreak="0">
    <w:nsid w:val="57AC2E4D"/>
    <w:multiLevelType w:val="hybridMultilevel"/>
    <w:tmpl w:val="085AD0C4"/>
    <w:lvl w:ilvl="0" w:tplc="333E4980">
      <w:start w:val="1"/>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2" w15:restartNumberingAfterBreak="0">
    <w:nsid w:val="57F63976"/>
    <w:multiLevelType w:val="hybridMultilevel"/>
    <w:tmpl w:val="0D944900"/>
    <w:lvl w:ilvl="0" w:tplc="51440BE6">
      <w:start w:val="1"/>
      <w:numFmt w:val="decimal"/>
      <w:lvlText w:val="%1."/>
      <w:lvlJc w:val="left"/>
      <w:pPr>
        <w:ind w:left="578" w:hanging="360"/>
      </w:pPr>
      <w:rPr>
        <w:rFonts w:hint="default"/>
        <w:i w:val="0"/>
        <w:color w:val="000000" w:themeColor="text1"/>
      </w:rPr>
    </w:lvl>
    <w:lvl w:ilvl="1" w:tplc="64C440A6">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F6B2C6FC">
      <w:start w:val="1"/>
      <w:numFmt w:val="decimal"/>
      <w:lvlText w:val="%4."/>
      <w:lvlJc w:val="left"/>
      <w:pPr>
        <w:ind w:left="2738" w:hanging="360"/>
      </w:pPr>
      <w:rPr>
        <w:rFonts w:ascii="Calibri" w:eastAsia="Calibri" w:hAnsi="Calibri" w:cs="Calibri" w:hint="default"/>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589E763E"/>
    <w:multiLevelType w:val="hybridMultilevel"/>
    <w:tmpl w:val="6F06DC0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5" w15:restartNumberingAfterBreak="0">
    <w:nsid w:val="62B802BD"/>
    <w:multiLevelType w:val="hybridMultilevel"/>
    <w:tmpl w:val="5202710E"/>
    <w:lvl w:ilvl="0" w:tplc="8EE8DF84">
      <w:start w:val="1"/>
      <w:numFmt w:val="decimal"/>
      <w:lvlText w:val="%1)"/>
      <w:lvlJc w:val="left"/>
      <w:pPr>
        <w:ind w:left="1142" w:hanging="360"/>
      </w:pPr>
      <w:rPr>
        <w:rFonts w:hint="default"/>
        <w:b w:val="0"/>
        <w:color w:val="000000" w:themeColor="text1"/>
      </w:rPr>
    </w:lvl>
    <w:lvl w:ilvl="1" w:tplc="04150019" w:tentative="1">
      <w:start w:val="1"/>
      <w:numFmt w:val="lowerLetter"/>
      <w:lvlText w:val="%2."/>
      <w:lvlJc w:val="left"/>
      <w:pPr>
        <w:ind w:left="1862" w:hanging="360"/>
      </w:pPr>
    </w:lvl>
    <w:lvl w:ilvl="2" w:tplc="0415001B">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6" w15:restartNumberingAfterBreak="0">
    <w:nsid w:val="62BB72BA"/>
    <w:multiLevelType w:val="hybridMultilevel"/>
    <w:tmpl w:val="3DF2E57E"/>
    <w:lvl w:ilvl="0" w:tplc="75E6915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2CD1382"/>
    <w:multiLevelType w:val="hybridMultilevel"/>
    <w:tmpl w:val="31A2760C"/>
    <w:lvl w:ilvl="0" w:tplc="13424A26">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AB4584"/>
    <w:multiLevelType w:val="hybridMultilevel"/>
    <w:tmpl w:val="25544BEE"/>
    <w:lvl w:ilvl="0" w:tplc="089831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0" w15:restartNumberingAfterBreak="0">
    <w:nsid w:val="64C52212"/>
    <w:multiLevelType w:val="hybridMultilevel"/>
    <w:tmpl w:val="6DBAFFE6"/>
    <w:lvl w:ilvl="0" w:tplc="AFC0DF6C">
      <w:start w:val="1"/>
      <w:numFmt w:val="decimal"/>
      <w:lvlText w:val="%1)"/>
      <w:lvlJc w:val="left"/>
      <w:pPr>
        <w:ind w:left="791" w:hanging="360"/>
      </w:pPr>
      <w:rPr>
        <w:b w:val="0"/>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15:restartNumberingAfterBreak="0">
    <w:nsid w:val="666B5499"/>
    <w:multiLevelType w:val="hybridMultilevel"/>
    <w:tmpl w:val="54605656"/>
    <w:lvl w:ilvl="0" w:tplc="8C6C90D2">
      <w:start w:val="1"/>
      <w:numFmt w:val="decimal"/>
      <w:lvlText w:val="%1)"/>
      <w:lvlJc w:val="left"/>
      <w:pPr>
        <w:ind w:left="360" w:hanging="360"/>
      </w:pPr>
      <w:rPr>
        <w:rFonts w:hint="default"/>
        <w:b w:val="0"/>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3" w15:restartNumberingAfterBreak="0">
    <w:nsid w:val="6C653872"/>
    <w:multiLevelType w:val="hybridMultilevel"/>
    <w:tmpl w:val="1BD62F54"/>
    <w:lvl w:ilvl="0" w:tplc="089831D2">
      <w:start w:val="1"/>
      <w:numFmt w:val="bullet"/>
      <w:lvlText w:val=""/>
      <w:lvlJc w:val="left"/>
      <w:pPr>
        <w:ind w:left="2594" w:hanging="360"/>
      </w:pPr>
      <w:rPr>
        <w:rFonts w:ascii="Symbol" w:hAnsi="Symbol" w:hint="default"/>
      </w:rPr>
    </w:lvl>
    <w:lvl w:ilvl="1" w:tplc="04150019" w:tentative="1">
      <w:start w:val="1"/>
      <w:numFmt w:val="lowerLetter"/>
      <w:lvlText w:val="%2."/>
      <w:lvlJc w:val="left"/>
      <w:pPr>
        <w:ind w:left="3314" w:hanging="360"/>
      </w:pPr>
    </w:lvl>
    <w:lvl w:ilvl="2" w:tplc="0415001B" w:tentative="1">
      <w:start w:val="1"/>
      <w:numFmt w:val="lowerRoman"/>
      <w:lvlText w:val="%3."/>
      <w:lvlJc w:val="right"/>
      <w:pPr>
        <w:ind w:left="4034" w:hanging="180"/>
      </w:pPr>
    </w:lvl>
    <w:lvl w:ilvl="3" w:tplc="0415000F" w:tentative="1">
      <w:start w:val="1"/>
      <w:numFmt w:val="decimal"/>
      <w:lvlText w:val="%4."/>
      <w:lvlJc w:val="left"/>
      <w:pPr>
        <w:ind w:left="4754" w:hanging="360"/>
      </w:pPr>
    </w:lvl>
    <w:lvl w:ilvl="4" w:tplc="04150019" w:tentative="1">
      <w:start w:val="1"/>
      <w:numFmt w:val="lowerLetter"/>
      <w:lvlText w:val="%5."/>
      <w:lvlJc w:val="left"/>
      <w:pPr>
        <w:ind w:left="5474" w:hanging="360"/>
      </w:pPr>
    </w:lvl>
    <w:lvl w:ilvl="5" w:tplc="0415001B" w:tentative="1">
      <w:start w:val="1"/>
      <w:numFmt w:val="lowerRoman"/>
      <w:lvlText w:val="%6."/>
      <w:lvlJc w:val="right"/>
      <w:pPr>
        <w:ind w:left="6194" w:hanging="180"/>
      </w:pPr>
    </w:lvl>
    <w:lvl w:ilvl="6" w:tplc="0415000F" w:tentative="1">
      <w:start w:val="1"/>
      <w:numFmt w:val="decimal"/>
      <w:lvlText w:val="%7."/>
      <w:lvlJc w:val="left"/>
      <w:pPr>
        <w:ind w:left="6914" w:hanging="360"/>
      </w:pPr>
    </w:lvl>
    <w:lvl w:ilvl="7" w:tplc="04150019" w:tentative="1">
      <w:start w:val="1"/>
      <w:numFmt w:val="lowerLetter"/>
      <w:lvlText w:val="%8."/>
      <w:lvlJc w:val="left"/>
      <w:pPr>
        <w:ind w:left="7634" w:hanging="360"/>
      </w:pPr>
    </w:lvl>
    <w:lvl w:ilvl="8" w:tplc="0415001B" w:tentative="1">
      <w:start w:val="1"/>
      <w:numFmt w:val="lowerRoman"/>
      <w:lvlText w:val="%9."/>
      <w:lvlJc w:val="right"/>
      <w:pPr>
        <w:ind w:left="8354" w:hanging="180"/>
      </w:pPr>
    </w:lvl>
  </w:abstractNum>
  <w:abstractNum w:abstractNumId="54" w15:restartNumberingAfterBreak="0">
    <w:nsid w:val="6D2E3A17"/>
    <w:multiLevelType w:val="hybridMultilevel"/>
    <w:tmpl w:val="A85C7E2E"/>
    <w:lvl w:ilvl="0" w:tplc="C952FD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191135"/>
    <w:multiLevelType w:val="hybridMultilevel"/>
    <w:tmpl w:val="83C21824"/>
    <w:lvl w:ilvl="0" w:tplc="67968110">
      <w:start w:val="1"/>
      <w:numFmt w:val="decimal"/>
      <w:lvlText w:val="%1)"/>
      <w:lvlJc w:val="left"/>
      <w:pPr>
        <w:ind w:left="791" w:hanging="360"/>
      </w:pPr>
      <w:rPr>
        <w:rFonts w:hint="default"/>
        <w:b w:val="0"/>
        <w:i w:val="0"/>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15:restartNumberingAfterBreak="0">
    <w:nsid w:val="6F75274F"/>
    <w:multiLevelType w:val="hybridMultilevel"/>
    <w:tmpl w:val="82BCEB4E"/>
    <w:lvl w:ilvl="0" w:tplc="91BA1D5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0524F23"/>
    <w:multiLevelType w:val="hybridMultilevel"/>
    <w:tmpl w:val="5B6A747E"/>
    <w:lvl w:ilvl="0" w:tplc="F3303A24">
      <w:start w:val="4"/>
      <w:numFmt w:val="decimal"/>
      <w:lvlText w:val="%1."/>
      <w:lvlJc w:val="left"/>
      <w:pPr>
        <w:ind w:left="2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24F17"/>
    <w:multiLevelType w:val="hybridMultilevel"/>
    <w:tmpl w:val="0D3271B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9" w15:restartNumberingAfterBreak="0">
    <w:nsid w:val="73154DD5"/>
    <w:multiLevelType w:val="hybridMultilevel"/>
    <w:tmpl w:val="E84EB672"/>
    <w:lvl w:ilvl="0" w:tplc="04150017">
      <w:start w:val="1"/>
      <w:numFmt w:val="lowerLetter"/>
      <w:lvlText w:val="%1)"/>
      <w:lvlJc w:val="left"/>
      <w:pPr>
        <w:ind w:left="1502" w:hanging="360"/>
      </w:pPr>
      <w:rPr>
        <w:rFonts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0"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4F6D2A"/>
    <w:multiLevelType w:val="hybridMultilevel"/>
    <w:tmpl w:val="75B87E3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7AC660A1"/>
    <w:multiLevelType w:val="hybridMultilevel"/>
    <w:tmpl w:val="357A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1450709859">
    <w:abstractNumId w:val="64"/>
  </w:num>
  <w:num w:numId="2" w16cid:durableId="1535188443">
    <w:abstractNumId w:val="63"/>
  </w:num>
  <w:num w:numId="3" w16cid:durableId="823395169">
    <w:abstractNumId w:val="42"/>
  </w:num>
  <w:num w:numId="4" w16cid:durableId="409347193">
    <w:abstractNumId w:val="52"/>
  </w:num>
  <w:num w:numId="5" w16cid:durableId="1564171311">
    <w:abstractNumId w:val="21"/>
  </w:num>
  <w:num w:numId="6" w16cid:durableId="1591968">
    <w:abstractNumId w:val="25"/>
  </w:num>
  <w:num w:numId="7" w16cid:durableId="1028221633">
    <w:abstractNumId w:val="7"/>
  </w:num>
  <w:num w:numId="8" w16cid:durableId="1624923157">
    <w:abstractNumId w:val="38"/>
  </w:num>
  <w:num w:numId="9" w16cid:durableId="1916235175">
    <w:abstractNumId w:val="34"/>
  </w:num>
  <w:num w:numId="10" w16cid:durableId="294022695">
    <w:abstractNumId w:val="39"/>
  </w:num>
  <w:num w:numId="11" w16cid:durableId="1220095056">
    <w:abstractNumId w:val="10"/>
  </w:num>
  <w:num w:numId="12" w16cid:durableId="1551989691">
    <w:abstractNumId w:val="29"/>
  </w:num>
  <w:num w:numId="13" w16cid:durableId="1250575802">
    <w:abstractNumId w:val="20"/>
  </w:num>
  <w:num w:numId="14" w16cid:durableId="542644844">
    <w:abstractNumId w:val="16"/>
  </w:num>
  <w:num w:numId="15" w16cid:durableId="2113357296">
    <w:abstractNumId w:val="50"/>
  </w:num>
  <w:num w:numId="16" w16cid:durableId="1226067772">
    <w:abstractNumId w:val="37"/>
  </w:num>
  <w:num w:numId="17" w16cid:durableId="1800296903">
    <w:abstractNumId w:val="60"/>
  </w:num>
  <w:num w:numId="18" w16cid:durableId="1489980956">
    <w:abstractNumId w:val="33"/>
  </w:num>
  <w:num w:numId="19" w16cid:durableId="743911619">
    <w:abstractNumId w:val="36"/>
  </w:num>
  <w:num w:numId="20" w16cid:durableId="1184126013">
    <w:abstractNumId w:val="62"/>
  </w:num>
  <w:num w:numId="21" w16cid:durableId="794982691">
    <w:abstractNumId w:val="11"/>
  </w:num>
  <w:num w:numId="22" w16cid:durableId="1666282956">
    <w:abstractNumId w:val="1"/>
  </w:num>
  <w:num w:numId="23" w16cid:durableId="1704208917">
    <w:abstractNumId w:val="43"/>
  </w:num>
  <w:num w:numId="24" w16cid:durableId="237599731">
    <w:abstractNumId w:val="40"/>
  </w:num>
  <w:num w:numId="25" w16cid:durableId="191264281">
    <w:abstractNumId w:val="26"/>
  </w:num>
  <w:num w:numId="26" w16cid:durableId="1728068041">
    <w:abstractNumId w:val="22"/>
  </w:num>
  <w:num w:numId="27" w16cid:durableId="60564109">
    <w:abstractNumId w:val="54"/>
  </w:num>
  <w:num w:numId="28" w16cid:durableId="1491404342">
    <w:abstractNumId w:val="2"/>
  </w:num>
  <w:num w:numId="29" w16cid:durableId="833183243">
    <w:abstractNumId w:val="27"/>
  </w:num>
  <w:num w:numId="30" w16cid:durableId="1008094970">
    <w:abstractNumId w:val="30"/>
  </w:num>
  <w:num w:numId="31" w16cid:durableId="1397508654">
    <w:abstractNumId w:val="0"/>
  </w:num>
  <w:num w:numId="32" w16cid:durableId="812915199">
    <w:abstractNumId w:val="23"/>
  </w:num>
  <w:num w:numId="33" w16cid:durableId="1786654937">
    <w:abstractNumId w:val="9"/>
  </w:num>
  <w:num w:numId="34" w16cid:durableId="1740060266">
    <w:abstractNumId w:val="59"/>
  </w:num>
  <w:num w:numId="35" w16cid:durableId="782770749">
    <w:abstractNumId w:val="12"/>
  </w:num>
  <w:num w:numId="36" w16cid:durableId="889417871">
    <w:abstractNumId w:val="57"/>
  </w:num>
  <w:num w:numId="37" w16cid:durableId="1895964358">
    <w:abstractNumId w:val="17"/>
  </w:num>
  <w:num w:numId="38" w16cid:durableId="1840002087">
    <w:abstractNumId w:val="31"/>
  </w:num>
  <w:num w:numId="39" w16cid:durableId="1814643056">
    <w:abstractNumId w:val="13"/>
  </w:num>
  <w:num w:numId="40" w16cid:durableId="729546967">
    <w:abstractNumId w:val="28"/>
  </w:num>
  <w:num w:numId="41" w16cid:durableId="1291478391">
    <w:abstractNumId w:val="61"/>
  </w:num>
  <w:num w:numId="42" w16cid:durableId="566918120">
    <w:abstractNumId w:val="44"/>
    <w:lvlOverride w:ilvl="0">
      <w:startOverride w:val="1"/>
    </w:lvlOverride>
  </w:num>
  <w:num w:numId="43" w16cid:durableId="353769097">
    <w:abstractNumId w:val="32"/>
    <w:lvlOverride w:ilvl="0">
      <w:startOverride w:val="1"/>
    </w:lvlOverride>
  </w:num>
  <w:num w:numId="44" w16cid:durableId="335305710">
    <w:abstractNumId w:val="18"/>
  </w:num>
  <w:num w:numId="45" w16cid:durableId="1593393297">
    <w:abstractNumId w:val="55"/>
  </w:num>
  <w:num w:numId="46" w16cid:durableId="271517807">
    <w:abstractNumId w:val="56"/>
  </w:num>
  <w:num w:numId="47" w16cid:durableId="180970774">
    <w:abstractNumId w:val="41"/>
  </w:num>
  <w:num w:numId="48" w16cid:durableId="1525094923">
    <w:abstractNumId w:val="47"/>
  </w:num>
  <w:num w:numId="49" w16cid:durableId="1269460387">
    <w:abstractNumId w:val="53"/>
  </w:num>
  <w:num w:numId="50" w16cid:durableId="1061706567">
    <w:abstractNumId w:val="45"/>
  </w:num>
  <w:num w:numId="51" w16cid:durableId="1603294460">
    <w:abstractNumId w:val="8"/>
  </w:num>
  <w:num w:numId="52" w16cid:durableId="1906379224">
    <w:abstractNumId w:val="24"/>
  </w:num>
  <w:num w:numId="53" w16cid:durableId="224604116">
    <w:abstractNumId w:val="58"/>
  </w:num>
  <w:num w:numId="54" w16cid:durableId="1446345352">
    <w:abstractNumId w:val="35"/>
  </w:num>
  <w:num w:numId="55" w16cid:durableId="1587231480">
    <w:abstractNumId w:val="4"/>
  </w:num>
  <w:num w:numId="56" w16cid:durableId="394160361">
    <w:abstractNumId w:val="48"/>
  </w:num>
  <w:num w:numId="57" w16cid:durableId="1997764322">
    <w:abstractNumId w:val="51"/>
  </w:num>
  <w:num w:numId="58" w16cid:durableId="1993943344">
    <w:abstractNumId w:val="6"/>
  </w:num>
  <w:num w:numId="59" w16cid:durableId="2146308501">
    <w:abstractNumId w:val="49"/>
  </w:num>
  <w:num w:numId="60" w16cid:durableId="812527987">
    <w:abstractNumId w:val="3"/>
  </w:num>
  <w:num w:numId="61" w16cid:durableId="948665358">
    <w:abstractNumId w:val="15"/>
  </w:num>
  <w:num w:numId="62" w16cid:durableId="295181594">
    <w:abstractNumId w:val="46"/>
  </w:num>
  <w:num w:numId="63" w16cid:durableId="1034890573">
    <w:abstractNumId w:val="19"/>
  </w:num>
  <w:num w:numId="64" w16cid:durableId="1745376271">
    <w:abstractNumId w:val="14"/>
  </w:num>
  <w:num w:numId="65" w16cid:durableId="1228154370">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17"/>
    <w:rsid w:val="000355AE"/>
    <w:rsid w:val="0005447F"/>
    <w:rsid w:val="00073AEA"/>
    <w:rsid w:val="00225984"/>
    <w:rsid w:val="002A3A4F"/>
    <w:rsid w:val="002C2B21"/>
    <w:rsid w:val="00375D99"/>
    <w:rsid w:val="003B0DD3"/>
    <w:rsid w:val="004B67DE"/>
    <w:rsid w:val="00554501"/>
    <w:rsid w:val="00572B1C"/>
    <w:rsid w:val="00576E17"/>
    <w:rsid w:val="005E031B"/>
    <w:rsid w:val="00651F16"/>
    <w:rsid w:val="00702766"/>
    <w:rsid w:val="007D659B"/>
    <w:rsid w:val="008F0412"/>
    <w:rsid w:val="009905DC"/>
    <w:rsid w:val="00994DDD"/>
    <w:rsid w:val="00A7715B"/>
    <w:rsid w:val="00A81DFA"/>
    <w:rsid w:val="00B06FF4"/>
    <w:rsid w:val="00B5221A"/>
    <w:rsid w:val="00BE2E83"/>
    <w:rsid w:val="00BE43E3"/>
    <w:rsid w:val="00C04115"/>
    <w:rsid w:val="00C10B37"/>
    <w:rsid w:val="00C30AC3"/>
    <w:rsid w:val="00C74CDA"/>
    <w:rsid w:val="00CB0D8B"/>
    <w:rsid w:val="00D7743B"/>
    <w:rsid w:val="00DE039A"/>
    <w:rsid w:val="00DE5976"/>
    <w:rsid w:val="00E23106"/>
    <w:rsid w:val="00E83451"/>
    <w:rsid w:val="00ED343F"/>
    <w:rsid w:val="00F07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17E9"/>
  <w15:chartTrackingRefBased/>
  <w15:docId w15:val="{7FA7DC09-76D8-4C4F-8BED-6C9F1225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E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76E17"/>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576E1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76E1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576E1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576E17"/>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6E17"/>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576E1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76E1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576E17"/>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576E17"/>
    <w:rPr>
      <w:rFonts w:ascii="Times New Roman" w:eastAsia="Times New Roman" w:hAnsi="Times New Roman" w:cs="Times New Roman"/>
      <w:b/>
      <w:bCs/>
      <w:lang w:eastAsia="pl-PL"/>
    </w:rPr>
  </w:style>
  <w:style w:type="paragraph" w:styleId="Tekstkomentarza">
    <w:name w:val="annotation text"/>
    <w:basedOn w:val="Normalny"/>
    <w:link w:val="TekstkomentarzaZnak"/>
    <w:rsid w:val="00576E17"/>
    <w:rPr>
      <w:sz w:val="20"/>
      <w:szCs w:val="20"/>
    </w:rPr>
  </w:style>
  <w:style w:type="character" w:customStyle="1" w:styleId="TekstkomentarzaZnak">
    <w:name w:val="Tekst komentarza Znak"/>
    <w:basedOn w:val="Domylnaczcionkaakapitu"/>
    <w:link w:val="Tekstkomentarza"/>
    <w:rsid w:val="00576E17"/>
    <w:rPr>
      <w:rFonts w:ascii="Times New Roman" w:eastAsia="Times New Roman" w:hAnsi="Times New Roman" w:cs="Times New Roman"/>
      <w:sz w:val="20"/>
      <w:szCs w:val="20"/>
      <w:lang w:eastAsia="pl-PL"/>
    </w:rPr>
  </w:style>
  <w:style w:type="paragraph" w:customStyle="1" w:styleId="Rub3">
    <w:name w:val="Rub3"/>
    <w:basedOn w:val="Normalny"/>
    <w:next w:val="Normalny"/>
    <w:rsid w:val="00576E17"/>
    <w:pPr>
      <w:tabs>
        <w:tab w:val="left" w:pos="709"/>
      </w:tabs>
      <w:jc w:val="both"/>
    </w:pPr>
    <w:rPr>
      <w:b/>
      <w:i/>
      <w:sz w:val="20"/>
      <w:szCs w:val="20"/>
      <w:lang w:val="en-GB"/>
    </w:rPr>
  </w:style>
  <w:style w:type="paragraph" w:customStyle="1" w:styleId="tekst">
    <w:name w:val="tekst"/>
    <w:basedOn w:val="Normalny"/>
    <w:rsid w:val="00576E17"/>
    <w:pPr>
      <w:suppressLineNumbers/>
      <w:spacing w:before="60" w:after="60"/>
      <w:jc w:val="both"/>
    </w:pPr>
    <w:rPr>
      <w:szCs w:val="20"/>
    </w:rPr>
  </w:style>
  <w:style w:type="character" w:styleId="Hipercze">
    <w:name w:val="Hyperlink"/>
    <w:uiPriority w:val="99"/>
    <w:rsid w:val="00576E17"/>
    <w:rPr>
      <w:color w:val="0000FF"/>
      <w:u w:val="single"/>
    </w:rPr>
  </w:style>
  <w:style w:type="paragraph" w:styleId="Spistreci1">
    <w:name w:val="toc 1"/>
    <w:basedOn w:val="Tekstpodstawowy"/>
    <w:next w:val="Tekstpodstawowy"/>
    <w:autoRedefine/>
    <w:uiPriority w:val="99"/>
    <w:semiHidden/>
    <w:rsid w:val="00576E17"/>
    <w:pPr>
      <w:tabs>
        <w:tab w:val="right" w:leader="underscore" w:pos="9038"/>
      </w:tabs>
      <w:ind w:left="567" w:hanging="567"/>
      <w:jc w:val="both"/>
    </w:pPr>
    <w:rPr>
      <w:noProof/>
    </w:rPr>
  </w:style>
  <w:style w:type="paragraph" w:styleId="Tekstpodstawowy">
    <w:name w:val="Body Text"/>
    <w:basedOn w:val="Normalny"/>
    <w:link w:val="TekstpodstawowyZnak"/>
    <w:rsid w:val="00576E17"/>
    <w:pPr>
      <w:spacing w:after="120"/>
    </w:pPr>
  </w:style>
  <w:style w:type="character" w:customStyle="1" w:styleId="TekstpodstawowyZnak">
    <w:name w:val="Tekst podstawowy Znak"/>
    <w:basedOn w:val="Domylnaczcionkaakapitu"/>
    <w:link w:val="Tekstpodstawowy"/>
    <w:rsid w:val="00576E1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76E17"/>
    <w:pPr>
      <w:spacing w:after="120" w:line="480" w:lineRule="auto"/>
      <w:ind w:left="283"/>
    </w:pPr>
  </w:style>
  <w:style w:type="character" w:customStyle="1" w:styleId="Tekstpodstawowywcity2Znak">
    <w:name w:val="Tekst podstawowy wcięty 2 Znak"/>
    <w:basedOn w:val="Domylnaczcionkaakapitu"/>
    <w:link w:val="Tekstpodstawowywcity2"/>
    <w:rsid w:val="00576E17"/>
    <w:rPr>
      <w:rFonts w:ascii="Times New Roman" w:eastAsia="Times New Roman" w:hAnsi="Times New Roman" w:cs="Times New Roman"/>
      <w:sz w:val="24"/>
      <w:szCs w:val="24"/>
      <w:lang w:eastAsia="pl-PL"/>
    </w:rPr>
  </w:style>
  <w:style w:type="paragraph" w:customStyle="1" w:styleId="Rub2">
    <w:name w:val="Rub2"/>
    <w:basedOn w:val="Normalny"/>
    <w:next w:val="Normalny"/>
    <w:rsid w:val="00576E17"/>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576E17"/>
    <w:pPr>
      <w:spacing w:before="60" w:after="60"/>
      <w:ind w:left="851" w:hanging="295"/>
      <w:jc w:val="both"/>
    </w:pPr>
    <w:rPr>
      <w:szCs w:val="20"/>
    </w:rPr>
  </w:style>
  <w:style w:type="paragraph" w:customStyle="1" w:styleId="ust">
    <w:name w:val="ust"/>
    <w:rsid w:val="00576E1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576E17"/>
    <w:pPr>
      <w:spacing w:before="100" w:beforeAutospacing="1" w:after="100" w:afterAutospacing="1"/>
      <w:jc w:val="both"/>
    </w:pPr>
    <w:rPr>
      <w:sz w:val="20"/>
      <w:szCs w:val="20"/>
    </w:rPr>
  </w:style>
  <w:style w:type="paragraph" w:customStyle="1" w:styleId="Blockquote">
    <w:name w:val="Blockquote"/>
    <w:basedOn w:val="Normalny"/>
    <w:rsid w:val="00576E17"/>
    <w:pPr>
      <w:spacing w:before="100" w:after="100"/>
      <w:ind w:left="360" w:right="360"/>
    </w:pPr>
    <w:rPr>
      <w:snapToGrid w:val="0"/>
      <w:szCs w:val="20"/>
    </w:rPr>
  </w:style>
  <w:style w:type="paragraph" w:styleId="Tekstpodstawowy3">
    <w:name w:val="Body Text 3"/>
    <w:basedOn w:val="Normalny"/>
    <w:link w:val="Tekstpodstawowy3Znak"/>
    <w:rsid w:val="00576E17"/>
    <w:pPr>
      <w:spacing w:after="120"/>
    </w:pPr>
    <w:rPr>
      <w:sz w:val="16"/>
      <w:szCs w:val="16"/>
    </w:rPr>
  </w:style>
  <w:style w:type="character" w:customStyle="1" w:styleId="Tekstpodstawowy3Znak">
    <w:name w:val="Tekst podstawowy 3 Znak"/>
    <w:basedOn w:val="Domylnaczcionkaakapitu"/>
    <w:link w:val="Tekstpodstawowy3"/>
    <w:rsid w:val="00576E17"/>
    <w:rPr>
      <w:rFonts w:ascii="Times New Roman" w:eastAsia="Times New Roman" w:hAnsi="Times New Roman" w:cs="Times New Roman"/>
      <w:sz w:val="16"/>
      <w:szCs w:val="16"/>
      <w:lang w:eastAsia="pl-PL"/>
    </w:rPr>
  </w:style>
  <w:style w:type="paragraph" w:customStyle="1" w:styleId="pkt1">
    <w:name w:val="pkt1"/>
    <w:basedOn w:val="pkt"/>
    <w:uiPriority w:val="99"/>
    <w:rsid w:val="00576E17"/>
    <w:pPr>
      <w:ind w:left="850" w:hanging="425"/>
    </w:pPr>
  </w:style>
  <w:style w:type="paragraph" w:styleId="Tekstpodstawowywcity">
    <w:name w:val="Body Text Indent"/>
    <w:basedOn w:val="Normalny"/>
    <w:link w:val="TekstpodstawowywcityZnak"/>
    <w:rsid w:val="00576E17"/>
    <w:pPr>
      <w:spacing w:after="120"/>
      <w:ind w:left="283"/>
    </w:pPr>
  </w:style>
  <w:style w:type="character" w:customStyle="1" w:styleId="TekstpodstawowywcityZnak">
    <w:name w:val="Tekst podstawowy wcięty Znak"/>
    <w:basedOn w:val="Domylnaczcionkaakapitu"/>
    <w:link w:val="Tekstpodstawowywcity"/>
    <w:rsid w:val="00576E17"/>
    <w:rPr>
      <w:rFonts w:ascii="Times New Roman" w:eastAsia="Times New Roman" w:hAnsi="Times New Roman" w:cs="Times New Roman"/>
      <w:sz w:val="24"/>
      <w:szCs w:val="24"/>
      <w:lang w:eastAsia="pl-PL"/>
    </w:rPr>
  </w:style>
  <w:style w:type="character" w:styleId="Numerstrony">
    <w:name w:val="page number"/>
    <w:basedOn w:val="Domylnaczcionkaakapitu"/>
    <w:rsid w:val="00576E17"/>
  </w:style>
  <w:style w:type="paragraph" w:styleId="Stopka">
    <w:name w:val="footer"/>
    <w:basedOn w:val="Normalny"/>
    <w:link w:val="StopkaZnak"/>
    <w:uiPriority w:val="99"/>
    <w:rsid w:val="00576E17"/>
    <w:pPr>
      <w:tabs>
        <w:tab w:val="center" w:pos="4536"/>
        <w:tab w:val="right" w:pos="9072"/>
      </w:tabs>
    </w:pPr>
  </w:style>
  <w:style w:type="character" w:customStyle="1" w:styleId="StopkaZnak">
    <w:name w:val="Stopka Znak"/>
    <w:basedOn w:val="Domylnaczcionkaakapitu"/>
    <w:link w:val="Stopka"/>
    <w:uiPriority w:val="99"/>
    <w:rsid w:val="00576E17"/>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576E17"/>
    <w:pPr>
      <w:tabs>
        <w:tab w:val="center" w:pos="4536"/>
        <w:tab w:val="right" w:pos="9072"/>
      </w:tabs>
    </w:pPr>
  </w:style>
  <w:style w:type="character" w:customStyle="1" w:styleId="NagwekZnak">
    <w:name w:val="Nagłówek Znak"/>
    <w:basedOn w:val="Domylnaczcionkaakapitu"/>
    <w:link w:val="Nagwek"/>
    <w:uiPriority w:val="99"/>
    <w:rsid w:val="00576E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76E17"/>
    <w:rPr>
      <w:rFonts w:ascii="Tahoma" w:hAnsi="Tahoma"/>
      <w:sz w:val="16"/>
      <w:szCs w:val="16"/>
    </w:rPr>
  </w:style>
  <w:style w:type="character" w:customStyle="1" w:styleId="TekstdymkaZnak">
    <w:name w:val="Tekst dymka Znak"/>
    <w:basedOn w:val="Domylnaczcionkaakapitu"/>
    <w:link w:val="Tekstdymka"/>
    <w:uiPriority w:val="99"/>
    <w:semiHidden/>
    <w:rsid w:val="00576E17"/>
    <w:rPr>
      <w:rFonts w:ascii="Tahoma" w:eastAsia="Times New Roman" w:hAnsi="Tahoma" w:cs="Times New Roman"/>
      <w:sz w:val="16"/>
      <w:szCs w:val="16"/>
      <w:lang w:eastAsia="pl-PL"/>
    </w:rPr>
  </w:style>
  <w:style w:type="paragraph" w:customStyle="1" w:styleId="ZnakZnak1">
    <w:name w:val="Znak Znak1"/>
    <w:basedOn w:val="Normalny"/>
    <w:uiPriority w:val="99"/>
    <w:rsid w:val="00576E17"/>
    <w:rPr>
      <w:rFonts w:ascii="Arial" w:hAnsi="Arial" w:cs="Arial"/>
    </w:rPr>
  </w:style>
  <w:style w:type="paragraph" w:customStyle="1" w:styleId="ust1art0">
    <w:name w:val="ust1art0"/>
    <w:basedOn w:val="Normalny"/>
    <w:uiPriority w:val="99"/>
    <w:rsid w:val="00576E17"/>
    <w:pPr>
      <w:overflowPunct w:val="0"/>
      <w:spacing w:after="80"/>
      <w:ind w:left="1843" w:hanging="255"/>
      <w:jc w:val="both"/>
    </w:pPr>
  </w:style>
  <w:style w:type="paragraph" w:customStyle="1" w:styleId="lit1">
    <w:name w:val="lit1"/>
    <w:basedOn w:val="Normalny"/>
    <w:uiPriority w:val="99"/>
    <w:rsid w:val="00576E17"/>
    <w:pPr>
      <w:overflowPunct w:val="0"/>
      <w:spacing w:before="60" w:after="60"/>
      <w:ind w:left="1276" w:hanging="340"/>
      <w:jc w:val="both"/>
    </w:pPr>
  </w:style>
  <w:style w:type="paragraph" w:customStyle="1" w:styleId="tir">
    <w:name w:val="tir"/>
    <w:basedOn w:val="Normalny"/>
    <w:uiPriority w:val="99"/>
    <w:rsid w:val="00576E17"/>
    <w:pPr>
      <w:overflowPunct w:val="0"/>
      <w:spacing w:before="60" w:after="60"/>
      <w:ind w:left="1712" w:hanging="181"/>
      <w:jc w:val="both"/>
    </w:pPr>
  </w:style>
  <w:style w:type="paragraph" w:customStyle="1" w:styleId="Akapitzlist1">
    <w:name w:val="Akapit z listą1"/>
    <w:basedOn w:val="Normalny"/>
    <w:qFormat/>
    <w:rsid w:val="00576E17"/>
    <w:pPr>
      <w:ind w:left="708"/>
    </w:pPr>
  </w:style>
  <w:style w:type="paragraph" w:customStyle="1" w:styleId="Tekstpodstawowy31">
    <w:name w:val="Tekst podstawowy 31"/>
    <w:basedOn w:val="Normalny"/>
    <w:uiPriority w:val="99"/>
    <w:rsid w:val="00576E17"/>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576E17"/>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576E17"/>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576E17"/>
    <w:rPr>
      <w:rFonts w:cs="Times New Roman"/>
      <w:lang w:val="pl-PL" w:eastAsia="pl-PL"/>
    </w:rPr>
  </w:style>
  <w:style w:type="character" w:styleId="Odwoaniedokomentarza">
    <w:name w:val="annotation reference"/>
    <w:uiPriority w:val="99"/>
    <w:rsid w:val="00576E17"/>
    <w:rPr>
      <w:rFonts w:cs="Times New Roman"/>
      <w:sz w:val="16"/>
      <w:szCs w:val="16"/>
    </w:rPr>
  </w:style>
  <w:style w:type="paragraph" w:styleId="Tematkomentarza">
    <w:name w:val="annotation subject"/>
    <w:basedOn w:val="Tekstkomentarza"/>
    <w:next w:val="Tekstkomentarza"/>
    <w:link w:val="TematkomentarzaZnak"/>
    <w:uiPriority w:val="99"/>
    <w:semiHidden/>
    <w:rsid w:val="00576E17"/>
    <w:rPr>
      <w:b/>
      <w:bCs/>
    </w:rPr>
  </w:style>
  <w:style w:type="character" w:customStyle="1" w:styleId="TematkomentarzaZnak">
    <w:name w:val="Temat komentarza Znak"/>
    <w:basedOn w:val="TekstkomentarzaZnak"/>
    <w:link w:val="Tematkomentarza"/>
    <w:uiPriority w:val="99"/>
    <w:semiHidden/>
    <w:rsid w:val="00576E17"/>
    <w:rPr>
      <w:rFonts w:ascii="Times New Roman" w:eastAsia="Times New Roman" w:hAnsi="Times New Roman" w:cs="Times New Roman"/>
      <w:b/>
      <w:bCs/>
      <w:sz w:val="20"/>
      <w:szCs w:val="20"/>
      <w:lang w:eastAsia="pl-PL"/>
    </w:rPr>
  </w:style>
  <w:style w:type="character" w:customStyle="1" w:styleId="Znak7">
    <w:name w:val="Znak7"/>
    <w:semiHidden/>
    <w:rsid w:val="00576E17"/>
    <w:rPr>
      <w:rFonts w:cs="Times New Roman"/>
      <w:sz w:val="20"/>
      <w:szCs w:val="20"/>
    </w:rPr>
  </w:style>
  <w:style w:type="paragraph" w:customStyle="1" w:styleId="ZnakZnakZnakZnakZnakZnakZnakZnakZnak">
    <w:name w:val="Znak Znak Znak Znak Znak Znak Znak Znak Znak"/>
    <w:basedOn w:val="Normalny"/>
    <w:uiPriority w:val="99"/>
    <w:rsid w:val="00576E17"/>
    <w:rPr>
      <w:rFonts w:ascii="Arial" w:hAnsi="Arial" w:cs="Arial"/>
    </w:rPr>
  </w:style>
  <w:style w:type="paragraph" w:customStyle="1" w:styleId="Default">
    <w:name w:val="Default"/>
    <w:rsid w:val="00576E1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576E17"/>
    <w:rPr>
      <w:sz w:val="24"/>
      <w:szCs w:val="24"/>
      <w:lang w:val="pl-PL" w:eastAsia="pl-PL" w:bidi="ar-SA"/>
    </w:rPr>
  </w:style>
  <w:style w:type="paragraph" w:customStyle="1" w:styleId="Kolorowalistaakcent11">
    <w:name w:val="Kolorowa lista — akcent 11"/>
    <w:basedOn w:val="Normalny"/>
    <w:uiPriority w:val="34"/>
    <w:qFormat/>
    <w:rsid w:val="00576E17"/>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576E17"/>
    <w:rPr>
      <w:sz w:val="24"/>
      <w:szCs w:val="24"/>
      <w:lang w:val="pl-PL" w:eastAsia="pl-PL" w:bidi="ar-SA"/>
    </w:rPr>
  </w:style>
  <w:style w:type="character" w:customStyle="1" w:styleId="Znak5">
    <w:name w:val="Znak5"/>
    <w:semiHidden/>
    <w:rsid w:val="00576E17"/>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99"/>
    <w:qFormat/>
    <w:rsid w:val="00576E17"/>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99"/>
    <w:qFormat/>
    <w:rsid w:val="00576E17"/>
    <w:rPr>
      <w:rFonts w:ascii="Calibri" w:eastAsia="Calibri" w:hAnsi="Calibri" w:cs="Calibri"/>
    </w:rPr>
  </w:style>
  <w:style w:type="paragraph" w:styleId="Tekstprzypisukocowego">
    <w:name w:val="endnote text"/>
    <w:basedOn w:val="Normalny"/>
    <w:link w:val="TekstprzypisukocowegoZnak"/>
    <w:uiPriority w:val="99"/>
    <w:semiHidden/>
    <w:unhideWhenUsed/>
    <w:rsid w:val="00576E17"/>
    <w:rPr>
      <w:sz w:val="20"/>
      <w:szCs w:val="20"/>
    </w:rPr>
  </w:style>
  <w:style w:type="character" w:customStyle="1" w:styleId="TekstprzypisukocowegoZnak">
    <w:name w:val="Tekst przypisu końcowego Znak"/>
    <w:basedOn w:val="Domylnaczcionkaakapitu"/>
    <w:link w:val="Tekstprzypisukocowego"/>
    <w:uiPriority w:val="99"/>
    <w:semiHidden/>
    <w:rsid w:val="00576E1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76E17"/>
    <w:rPr>
      <w:vertAlign w:val="superscript"/>
    </w:rPr>
  </w:style>
  <w:style w:type="paragraph" w:styleId="Poprawka">
    <w:name w:val="Revision"/>
    <w:hidden/>
    <w:uiPriority w:val="99"/>
    <w:semiHidden/>
    <w:rsid w:val="00576E17"/>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576E17"/>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576E17"/>
    <w:rPr>
      <w:rFonts w:ascii="Calibri" w:eastAsia="Times New Roman" w:hAnsi="Calibri" w:cs="Times New Roman"/>
      <w:sz w:val="20"/>
      <w:szCs w:val="20"/>
      <w:lang w:eastAsia="ar-SA"/>
    </w:rPr>
  </w:style>
  <w:style w:type="character" w:styleId="Odwoanieprzypisudolnego">
    <w:name w:val="footnote reference"/>
    <w:uiPriority w:val="99"/>
    <w:rsid w:val="00576E17"/>
    <w:rPr>
      <w:vertAlign w:val="superscript"/>
    </w:rPr>
  </w:style>
  <w:style w:type="character" w:customStyle="1" w:styleId="alb">
    <w:name w:val="a_lb"/>
    <w:basedOn w:val="Domylnaczcionkaakapitu"/>
    <w:rsid w:val="00576E17"/>
  </w:style>
  <w:style w:type="character" w:customStyle="1" w:styleId="fn-ref">
    <w:name w:val="fn-ref"/>
    <w:basedOn w:val="Domylnaczcionkaakapitu"/>
    <w:rsid w:val="00576E17"/>
  </w:style>
  <w:style w:type="paragraph" w:customStyle="1" w:styleId="text-justify">
    <w:name w:val="text-justify"/>
    <w:basedOn w:val="Normalny"/>
    <w:rsid w:val="00576E17"/>
    <w:pPr>
      <w:spacing w:before="100" w:beforeAutospacing="1" w:after="100" w:afterAutospacing="1"/>
    </w:pPr>
  </w:style>
  <w:style w:type="paragraph" w:customStyle="1" w:styleId="text-justify1">
    <w:name w:val="text-justify1"/>
    <w:basedOn w:val="Normalny"/>
    <w:rsid w:val="00576E17"/>
    <w:pPr>
      <w:spacing w:before="100" w:beforeAutospacing="1" w:after="100" w:afterAutospacing="1"/>
    </w:pPr>
  </w:style>
  <w:style w:type="character" w:styleId="Uwydatnienie">
    <w:name w:val="Emphasis"/>
    <w:basedOn w:val="Domylnaczcionkaakapitu"/>
    <w:uiPriority w:val="20"/>
    <w:qFormat/>
    <w:rsid w:val="00576E17"/>
    <w:rPr>
      <w:i/>
      <w:iCs/>
    </w:rPr>
  </w:style>
  <w:style w:type="paragraph" w:customStyle="1" w:styleId="CommentSubject">
    <w:name w:val="Comment Subject"/>
    <w:basedOn w:val="Normalny"/>
    <w:semiHidden/>
    <w:rsid w:val="00576E17"/>
    <w:pPr>
      <w:overflowPunct w:val="0"/>
      <w:autoSpaceDE w:val="0"/>
      <w:autoSpaceDN w:val="0"/>
      <w:adjustRightInd w:val="0"/>
      <w:textAlignment w:val="baseline"/>
    </w:pPr>
    <w:rPr>
      <w:b/>
      <w:sz w:val="20"/>
      <w:szCs w:val="20"/>
    </w:rPr>
  </w:style>
  <w:style w:type="paragraph" w:customStyle="1" w:styleId="pgrafodstep1">
    <w:name w:val="pgraf_odstep1"/>
    <w:basedOn w:val="Normalny"/>
    <w:rsid w:val="00576E17"/>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576E17"/>
    <w:pPr>
      <w:ind w:left="708"/>
    </w:pPr>
  </w:style>
  <w:style w:type="table" w:styleId="Tabela-Siatka">
    <w:name w:val="Table Grid"/>
    <w:basedOn w:val="Standardowy"/>
    <w:uiPriority w:val="59"/>
    <w:rsid w:val="00576E17"/>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576E17"/>
    <w:pPr>
      <w:spacing w:after="120" w:line="480" w:lineRule="auto"/>
    </w:pPr>
  </w:style>
  <w:style w:type="character" w:customStyle="1" w:styleId="Tekstpodstawowy2Znak">
    <w:name w:val="Tekst podstawowy 2 Znak"/>
    <w:basedOn w:val="Domylnaczcionkaakapitu"/>
    <w:link w:val="Tekstpodstawowy2"/>
    <w:uiPriority w:val="99"/>
    <w:rsid w:val="00576E17"/>
    <w:rPr>
      <w:rFonts w:ascii="Times New Roman" w:eastAsia="Times New Roman" w:hAnsi="Times New Roman" w:cs="Times New Roman"/>
      <w:sz w:val="24"/>
      <w:szCs w:val="24"/>
      <w:lang w:eastAsia="pl-PL"/>
    </w:rPr>
  </w:style>
  <w:style w:type="paragraph" w:customStyle="1" w:styleId="Normalny1">
    <w:name w:val="Normalny1"/>
    <w:uiPriority w:val="99"/>
    <w:rsid w:val="00576E17"/>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576E17"/>
    <w:pPr>
      <w:widowControl w:val="0"/>
    </w:pPr>
    <w:rPr>
      <w:rFonts w:eastAsia="Calibri"/>
      <w:b/>
      <w:szCs w:val="20"/>
      <w:lang w:eastAsia="en-GB"/>
    </w:rPr>
  </w:style>
  <w:style w:type="character" w:customStyle="1" w:styleId="NormalBoldChar">
    <w:name w:val="NormalBold Char"/>
    <w:link w:val="NormalBold"/>
    <w:locked/>
    <w:rsid w:val="00576E17"/>
    <w:rPr>
      <w:rFonts w:ascii="Times New Roman" w:eastAsia="Calibri" w:hAnsi="Times New Roman" w:cs="Times New Roman"/>
      <w:b/>
      <w:sz w:val="24"/>
      <w:szCs w:val="20"/>
      <w:lang w:eastAsia="en-GB"/>
    </w:rPr>
  </w:style>
  <w:style w:type="character" w:customStyle="1" w:styleId="DeltaViewInsertion">
    <w:name w:val="DeltaView Insertion"/>
    <w:rsid w:val="00576E17"/>
    <w:rPr>
      <w:b/>
      <w:i/>
      <w:spacing w:val="0"/>
    </w:rPr>
  </w:style>
  <w:style w:type="paragraph" w:customStyle="1" w:styleId="Text1">
    <w:name w:val="Text 1"/>
    <w:basedOn w:val="Normalny"/>
    <w:uiPriority w:val="99"/>
    <w:rsid w:val="00576E17"/>
    <w:pPr>
      <w:spacing w:before="120" w:after="120"/>
      <w:ind w:left="850"/>
      <w:jc w:val="both"/>
    </w:pPr>
    <w:rPr>
      <w:rFonts w:eastAsia="Calibri"/>
      <w:szCs w:val="22"/>
      <w:lang w:eastAsia="en-GB"/>
    </w:rPr>
  </w:style>
  <w:style w:type="paragraph" w:customStyle="1" w:styleId="NormalLeft">
    <w:name w:val="Normal Left"/>
    <w:basedOn w:val="Normalny"/>
    <w:uiPriority w:val="99"/>
    <w:rsid w:val="00576E17"/>
    <w:pPr>
      <w:spacing w:before="120" w:after="120"/>
    </w:pPr>
    <w:rPr>
      <w:rFonts w:eastAsia="Calibri"/>
      <w:szCs w:val="22"/>
      <w:lang w:eastAsia="en-GB"/>
    </w:rPr>
  </w:style>
  <w:style w:type="paragraph" w:customStyle="1" w:styleId="Tiret0">
    <w:name w:val="Tiret 0"/>
    <w:basedOn w:val="Normalny"/>
    <w:uiPriority w:val="99"/>
    <w:rsid w:val="00576E17"/>
    <w:pPr>
      <w:numPr>
        <w:numId w:val="42"/>
      </w:numPr>
      <w:spacing w:before="120" w:after="120"/>
      <w:jc w:val="both"/>
    </w:pPr>
    <w:rPr>
      <w:rFonts w:eastAsia="Calibri"/>
      <w:szCs w:val="22"/>
      <w:lang w:eastAsia="en-GB"/>
    </w:rPr>
  </w:style>
  <w:style w:type="paragraph" w:customStyle="1" w:styleId="Tiret1">
    <w:name w:val="Tiret 1"/>
    <w:basedOn w:val="Normalny"/>
    <w:uiPriority w:val="99"/>
    <w:rsid w:val="00576E17"/>
    <w:pPr>
      <w:numPr>
        <w:numId w:val="43"/>
      </w:numPr>
      <w:spacing w:before="120" w:after="120"/>
      <w:jc w:val="both"/>
    </w:pPr>
    <w:rPr>
      <w:rFonts w:eastAsia="Calibri"/>
      <w:szCs w:val="22"/>
      <w:lang w:eastAsia="en-GB"/>
    </w:rPr>
  </w:style>
  <w:style w:type="paragraph" w:customStyle="1" w:styleId="NumPar1">
    <w:name w:val="NumPar 1"/>
    <w:basedOn w:val="Normalny"/>
    <w:next w:val="Text1"/>
    <w:uiPriority w:val="99"/>
    <w:rsid w:val="00576E17"/>
    <w:pPr>
      <w:numPr>
        <w:numId w:val="44"/>
      </w:numPr>
      <w:spacing w:before="120" w:after="120"/>
      <w:jc w:val="both"/>
    </w:pPr>
    <w:rPr>
      <w:rFonts w:eastAsia="Calibri"/>
      <w:szCs w:val="22"/>
      <w:lang w:eastAsia="en-GB"/>
    </w:rPr>
  </w:style>
  <w:style w:type="paragraph" w:customStyle="1" w:styleId="NumPar2">
    <w:name w:val="NumPar 2"/>
    <w:basedOn w:val="Normalny"/>
    <w:next w:val="Text1"/>
    <w:uiPriority w:val="99"/>
    <w:rsid w:val="00576E17"/>
    <w:pPr>
      <w:numPr>
        <w:ilvl w:val="1"/>
        <w:numId w:val="44"/>
      </w:numPr>
      <w:spacing w:before="120" w:after="120"/>
      <w:jc w:val="both"/>
    </w:pPr>
    <w:rPr>
      <w:rFonts w:eastAsia="Calibri"/>
      <w:szCs w:val="22"/>
      <w:lang w:eastAsia="en-GB"/>
    </w:rPr>
  </w:style>
  <w:style w:type="paragraph" w:customStyle="1" w:styleId="NumPar3">
    <w:name w:val="NumPar 3"/>
    <w:basedOn w:val="Normalny"/>
    <w:next w:val="Text1"/>
    <w:uiPriority w:val="99"/>
    <w:rsid w:val="00576E17"/>
    <w:pPr>
      <w:numPr>
        <w:ilvl w:val="2"/>
        <w:numId w:val="44"/>
      </w:numPr>
      <w:spacing w:before="120" w:after="120"/>
      <w:jc w:val="both"/>
    </w:pPr>
    <w:rPr>
      <w:rFonts w:eastAsia="Calibri"/>
      <w:szCs w:val="22"/>
      <w:lang w:eastAsia="en-GB"/>
    </w:rPr>
  </w:style>
  <w:style w:type="paragraph" w:customStyle="1" w:styleId="NumPar4">
    <w:name w:val="NumPar 4"/>
    <w:basedOn w:val="Normalny"/>
    <w:next w:val="Text1"/>
    <w:uiPriority w:val="99"/>
    <w:rsid w:val="00576E17"/>
    <w:pPr>
      <w:numPr>
        <w:ilvl w:val="3"/>
        <w:numId w:val="44"/>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576E17"/>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576E1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576E17"/>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57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76E17"/>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576E17"/>
    <w:pPr>
      <w:suppressAutoHyphens/>
    </w:pPr>
    <w:rPr>
      <w:rFonts w:ascii="Arial" w:hAnsi="Arial"/>
      <w:szCs w:val="20"/>
      <w:lang w:val="de-DE" w:eastAsia="ar-SA"/>
    </w:rPr>
  </w:style>
  <w:style w:type="paragraph" w:customStyle="1" w:styleId="Akapitzlist2">
    <w:name w:val="Akapit z listą2"/>
    <w:basedOn w:val="Normalny"/>
    <w:uiPriority w:val="99"/>
    <w:qFormat/>
    <w:rsid w:val="00576E17"/>
    <w:pPr>
      <w:ind w:left="708"/>
    </w:pPr>
  </w:style>
  <w:style w:type="paragraph" w:styleId="Lista2">
    <w:name w:val="List 2"/>
    <w:basedOn w:val="Normalny"/>
    <w:uiPriority w:val="99"/>
    <w:rsid w:val="00576E17"/>
    <w:pPr>
      <w:ind w:left="566" w:hanging="283"/>
    </w:pPr>
    <w:rPr>
      <w:sz w:val="20"/>
      <w:szCs w:val="20"/>
    </w:rPr>
  </w:style>
  <w:style w:type="table" w:customStyle="1" w:styleId="Tabela-Siatka1">
    <w:name w:val="Tabela - Siatka1"/>
    <w:rsid w:val="00576E17"/>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576E17"/>
    <w:rPr>
      <w:rFonts w:cs="Times New Roman"/>
      <w:color w:val="800080"/>
      <w:u w:val="single"/>
    </w:rPr>
  </w:style>
  <w:style w:type="paragraph" w:styleId="Lista">
    <w:name w:val="List"/>
    <w:basedOn w:val="Normalny"/>
    <w:uiPriority w:val="99"/>
    <w:rsid w:val="00576E17"/>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576E17"/>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576E17"/>
    <w:rPr>
      <w:rFonts w:ascii="Courier New" w:eastAsia="Times New Roman" w:hAnsi="Courier New" w:cs="Times New Roman"/>
      <w:w w:val="89"/>
      <w:sz w:val="25"/>
      <w:szCs w:val="20"/>
      <w:lang w:eastAsia="pl-PL"/>
    </w:rPr>
  </w:style>
  <w:style w:type="table" w:customStyle="1" w:styleId="Tabela-Siatka2">
    <w:name w:val="Tabela - Siatka2"/>
    <w:rsid w:val="00576E17"/>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576E17"/>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576E17"/>
    <w:pPr>
      <w:spacing w:before="100" w:beforeAutospacing="1" w:after="100" w:afterAutospacing="1"/>
    </w:pPr>
    <w:rPr>
      <w:rFonts w:eastAsia="Calibri"/>
    </w:rPr>
  </w:style>
  <w:style w:type="numbering" w:customStyle="1" w:styleId="Bezlisty1">
    <w:name w:val="Bez listy1"/>
    <w:next w:val="Bezlisty"/>
    <w:semiHidden/>
    <w:rsid w:val="00576E17"/>
  </w:style>
  <w:style w:type="numbering" w:customStyle="1" w:styleId="Bezlisty2">
    <w:name w:val="Bez listy2"/>
    <w:next w:val="Bezlisty"/>
    <w:uiPriority w:val="99"/>
    <w:semiHidden/>
    <w:unhideWhenUsed/>
    <w:rsid w:val="00576E17"/>
  </w:style>
  <w:style w:type="numbering" w:customStyle="1" w:styleId="Bezlisty11">
    <w:name w:val="Bez listy11"/>
    <w:next w:val="Bezlisty"/>
    <w:semiHidden/>
    <w:rsid w:val="00576E17"/>
  </w:style>
  <w:style w:type="numbering" w:customStyle="1" w:styleId="Bezlisty3">
    <w:name w:val="Bez listy3"/>
    <w:next w:val="Bezlisty"/>
    <w:uiPriority w:val="99"/>
    <w:semiHidden/>
    <w:unhideWhenUsed/>
    <w:rsid w:val="00576E17"/>
  </w:style>
  <w:style w:type="numbering" w:customStyle="1" w:styleId="Bezlisty12">
    <w:name w:val="Bez listy12"/>
    <w:next w:val="Bezlisty"/>
    <w:semiHidden/>
    <w:rsid w:val="00576E17"/>
  </w:style>
  <w:style w:type="numbering" w:customStyle="1" w:styleId="Bezlisty21">
    <w:name w:val="Bez listy21"/>
    <w:next w:val="Bezlisty"/>
    <w:uiPriority w:val="99"/>
    <w:semiHidden/>
    <w:unhideWhenUsed/>
    <w:rsid w:val="00576E17"/>
  </w:style>
  <w:style w:type="numbering" w:customStyle="1" w:styleId="Bezlisty111">
    <w:name w:val="Bez listy111"/>
    <w:next w:val="Bezlisty"/>
    <w:semiHidden/>
    <w:rsid w:val="00576E17"/>
  </w:style>
  <w:style w:type="paragraph" w:styleId="Tytu">
    <w:name w:val="Title"/>
    <w:basedOn w:val="Normalny"/>
    <w:link w:val="TytuZnak"/>
    <w:uiPriority w:val="99"/>
    <w:qFormat/>
    <w:rsid w:val="00576E17"/>
    <w:pPr>
      <w:jc w:val="center"/>
    </w:pPr>
    <w:rPr>
      <w:sz w:val="28"/>
      <w:lang w:val="en-US" w:eastAsia="en-US"/>
    </w:rPr>
  </w:style>
  <w:style w:type="character" w:customStyle="1" w:styleId="TytuZnak">
    <w:name w:val="Tytuł Znak"/>
    <w:basedOn w:val="Domylnaczcionkaakapitu"/>
    <w:link w:val="Tytu"/>
    <w:uiPriority w:val="99"/>
    <w:rsid w:val="00576E17"/>
    <w:rPr>
      <w:rFonts w:ascii="Times New Roman" w:eastAsia="Times New Roman" w:hAnsi="Times New Roman" w:cs="Times New Roman"/>
      <w:sz w:val="28"/>
      <w:szCs w:val="24"/>
      <w:lang w:val="en-US"/>
    </w:rPr>
  </w:style>
  <w:style w:type="character" w:customStyle="1" w:styleId="tlid-translation">
    <w:name w:val="tlid-translation"/>
    <w:rsid w:val="00576E17"/>
  </w:style>
  <w:style w:type="character" w:customStyle="1" w:styleId="fontstyle01">
    <w:name w:val="fontstyle01"/>
    <w:rsid w:val="00576E17"/>
    <w:rPr>
      <w:rFonts w:ascii="Arial" w:hAnsi="Arial" w:cs="Arial" w:hint="default"/>
      <w:b w:val="0"/>
      <w:bCs w:val="0"/>
      <w:i w:val="0"/>
      <w:iCs w:val="0"/>
      <w:color w:val="000000"/>
      <w:sz w:val="20"/>
      <w:szCs w:val="20"/>
    </w:rPr>
  </w:style>
  <w:style w:type="character" w:customStyle="1" w:styleId="aap">
    <w:name w:val="aap"/>
    <w:basedOn w:val="Domylnaczcionkaakapitu"/>
    <w:rsid w:val="00576E17"/>
  </w:style>
  <w:style w:type="paragraph" w:customStyle="1" w:styleId="paragraph">
    <w:name w:val="paragraph"/>
    <w:basedOn w:val="Normalny"/>
    <w:uiPriority w:val="99"/>
    <w:rsid w:val="00576E17"/>
    <w:pPr>
      <w:spacing w:before="100" w:beforeAutospacing="1" w:after="100" w:afterAutospacing="1"/>
    </w:pPr>
  </w:style>
  <w:style w:type="character" w:customStyle="1" w:styleId="eop">
    <w:name w:val="eop"/>
    <w:basedOn w:val="Domylnaczcionkaakapitu"/>
    <w:rsid w:val="00576E17"/>
  </w:style>
  <w:style w:type="character" w:customStyle="1" w:styleId="normaltextrun">
    <w:name w:val="normaltextrun"/>
    <w:basedOn w:val="Domylnaczcionkaakapitu"/>
    <w:rsid w:val="00576E17"/>
  </w:style>
  <w:style w:type="character" w:customStyle="1" w:styleId="spellingerror">
    <w:name w:val="spellingerror"/>
    <w:basedOn w:val="Domylnaczcionkaakapitu"/>
    <w:rsid w:val="00576E17"/>
  </w:style>
  <w:style w:type="character" w:customStyle="1" w:styleId="scxw64889611">
    <w:name w:val="scxw64889611"/>
    <w:basedOn w:val="Domylnaczcionkaakapitu"/>
    <w:rsid w:val="00576E17"/>
  </w:style>
  <w:style w:type="character" w:customStyle="1" w:styleId="contextualspellingandgrammarerror">
    <w:name w:val="contextualspellingandgrammarerror"/>
    <w:basedOn w:val="Domylnaczcionkaakapitu"/>
    <w:rsid w:val="00576E17"/>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576E17"/>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576E17"/>
    <w:rPr>
      <w:b/>
      <w:bCs/>
    </w:rPr>
  </w:style>
  <w:style w:type="character" w:customStyle="1" w:styleId="summary-span-value3">
    <w:name w:val="summary-span-value3"/>
    <w:basedOn w:val="Domylnaczcionkaakapitu"/>
    <w:rsid w:val="00576E17"/>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576E17"/>
    <w:pPr>
      <w:spacing w:after="120"/>
      <w:ind w:left="283"/>
    </w:pPr>
  </w:style>
  <w:style w:type="character" w:customStyle="1" w:styleId="BodyTextIndentChar">
    <w:name w:val="Body Text Indent Char"/>
    <w:link w:val="Tekstpodstawowywcity1"/>
    <w:rsid w:val="00576E17"/>
    <w:rPr>
      <w:rFonts w:ascii="Times New Roman" w:eastAsia="Times New Roman" w:hAnsi="Times New Roman" w:cs="Times New Roman"/>
      <w:sz w:val="24"/>
      <w:szCs w:val="24"/>
      <w:lang w:eastAsia="pl-PL"/>
    </w:rPr>
  </w:style>
  <w:style w:type="character" w:customStyle="1" w:styleId="font">
    <w:name w:val="font"/>
    <w:rsid w:val="00576E17"/>
  </w:style>
  <w:style w:type="paragraph" w:customStyle="1" w:styleId="Styl">
    <w:name w:val="Styl"/>
    <w:uiPriority w:val="99"/>
    <w:rsid w:val="00576E17"/>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576E17"/>
    <w:pPr>
      <w:numPr>
        <w:numId w:val="52"/>
      </w:numPr>
    </w:pPr>
  </w:style>
  <w:style w:type="character" w:customStyle="1" w:styleId="Normalny2">
    <w:name w:val="Normalny2"/>
    <w:basedOn w:val="Domylnaczcionkaakapitu"/>
    <w:rsid w:val="00994DDD"/>
  </w:style>
  <w:style w:type="numbering" w:customStyle="1" w:styleId="WWNum59">
    <w:name w:val="WWNum59"/>
    <w:basedOn w:val="Bezlisty"/>
    <w:rsid w:val="00C04115"/>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55895">
      <w:bodyDiv w:val="1"/>
      <w:marLeft w:val="0"/>
      <w:marRight w:val="0"/>
      <w:marTop w:val="0"/>
      <w:marBottom w:val="0"/>
      <w:divBdr>
        <w:top w:val="none" w:sz="0" w:space="0" w:color="auto"/>
        <w:left w:val="none" w:sz="0" w:space="0" w:color="auto"/>
        <w:bottom w:val="none" w:sz="0" w:space="0" w:color="auto"/>
        <w:right w:val="none" w:sz="0" w:space="0" w:color="auto"/>
      </w:divBdr>
    </w:div>
    <w:div w:id="2103867791">
      <w:bodyDiv w:val="1"/>
      <w:marLeft w:val="0"/>
      <w:marRight w:val="0"/>
      <w:marTop w:val="0"/>
      <w:marBottom w:val="0"/>
      <w:divBdr>
        <w:top w:val="none" w:sz="0" w:space="0" w:color="auto"/>
        <w:left w:val="none" w:sz="0" w:space="0" w:color="auto"/>
        <w:bottom w:val="none" w:sz="0" w:space="0" w:color="auto"/>
        <w:right w:val="none" w:sz="0" w:space="0" w:color="auto"/>
      </w:divBdr>
    </w:div>
    <w:div w:id="21252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marek.lopata@rusiec.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miniPortal.uzp.gov.pl" TargetMode="External"/><Relationship Id="rId47" Type="http://schemas.openxmlformats.org/officeDocument/2006/relationships/footer" Target="footer4.xml"/><Relationship Id="rId7" Type="http://schemas.openxmlformats.org/officeDocument/2006/relationships/hyperlink" Target="mailto:iod.r.andrzejewski@szkoleniaprawnicze.com.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mailto:marek.lopata@rusiec.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ortalzp.pl/kody-cpv/szczegoly/instalowanie-urzadzen-oswietlenia-zewnetrznego-7049"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www.portalzp.pl/kody-cpv/szczegoly/oswietlenie-zewnetrzne-2289"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miniportal.uzp.gov.pl/" TargetMode="External"/><Relationship Id="rId46" Type="http://schemas.openxmlformats.org/officeDocument/2006/relationships/footer" Target="footer3.xml"/><Relationship Id="rId20" Type="http://schemas.openxmlformats.org/officeDocument/2006/relationships/hyperlink" Target="https://sip.lex.pl/" TargetMode="External"/><Relationship Id="rId41"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10857</Words>
  <Characters>65145</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6</cp:revision>
  <cp:lastPrinted>2022-08-22T08:34:00Z</cp:lastPrinted>
  <dcterms:created xsi:type="dcterms:W3CDTF">2022-08-19T09:51:00Z</dcterms:created>
  <dcterms:modified xsi:type="dcterms:W3CDTF">2022-08-22T08:35:00Z</dcterms:modified>
</cp:coreProperties>
</file>